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3B" w:rsidRDefault="00B55D3B" w:rsidP="00B55D3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733425" cy="819150"/>
            <wp:effectExtent l="0" t="0" r="9525" b="0"/>
            <wp:wrapTight wrapText="bothSides">
              <wp:wrapPolygon edited="0">
                <wp:start x="8977" y="0"/>
                <wp:lineTo x="6171" y="1005"/>
                <wp:lineTo x="561" y="6530"/>
                <wp:lineTo x="0" y="16074"/>
                <wp:lineTo x="0" y="19088"/>
                <wp:lineTo x="1683" y="21098"/>
                <wp:lineTo x="19075" y="21098"/>
                <wp:lineTo x="21319" y="21098"/>
                <wp:lineTo x="21319" y="16074"/>
                <wp:lineTo x="20758" y="7033"/>
                <wp:lineTo x="15148" y="1005"/>
                <wp:lineTo x="12343" y="0"/>
                <wp:lineTo x="89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D3B" w:rsidRDefault="00B55D3B" w:rsidP="00B55D3B"/>
    <w:p w:rsidR="00B55D3B" w:rsidRDefault="00B55D3B" w:rsidP="00B55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НОВОСЕЛЬСКОГО СЕЛЬСКОГО ПОСЕЛЕНИЯ</w:t>
      </w:r>
    </w:p>
    <w:p w:rsidR="00B55D3B" w:rsidRDefault="00B55D3B" w:rsidP="00B55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B55D3B" w:rsidRDefault="00B55D3B" w:rsidP="00B55D3B">
      <w:pPr>
        <w:jc w:val="center"/>
        <w:rPr>
          <w:b/>
          <w:bCs/>
          <w:sz w:val="28"/>
          <w:szCs w:val="28"/>
        </w:rPr>
      </w:pPr>
    </w:p>
    <w:p w:rsidR="00B55D3B" w:rsidRDefault="00B55D3B" w:rsidP="00B55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55D3B" w:rsidRDefault="00B55D3B" w:rsidP="00B55D3B">
      <w:pPr>
        <w:jc w:val="center"/>
        <w:rPr>
          <w:b/>
          <w:bCs/>
          <w:sz w:val="28"/>
          <w:szCs w:val="28"/>
        </w:rPr>
      </w:pPr>
    </w:p>
    <w:p w:rsidR="00B55D3B" w:rsidRDefault="00B55D3B" w:rsidP="00B55D3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 01 августа  2018 года                                                                       №  27</w:t>
      </w:r>
    </w:p>
    <w:p w:rsidR="00B55D3B" w:rsidRDefault="00B55D3B" w:rsidP="00B55D3B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55D3B" w:rsidRDefault="00B55D3B" w:rsidP="00B55D3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</w:t>
      </w:r>
    </w:p>
    <w:p w:rsidR="00B55D3B" w:rsidRDefault="00B55D3B" w:rsidP="00B55D3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Новосельского сельского поселения </w:t>
      </w:r>
    </w:p>
    <w:p w:rsidR="00B55D3B" w:rsidRDefault="00B55D3B" w:rsidP="00B55D3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B55D3B" w:rsidRPr="00DB1161" w:rsidRDefault="00B55D3B" w:rsidP="00B55D3B">
      <w:pPr>
        <w:rPr>
          <w:sz w:val="28"/>
          <w:szCs w:val="28"/>
        </w:rPr>
      </w:pPr>
      <w:r w:rsidRPr="00DB1161">
        <w:rPr>
          <w:sz w:val="28"/>
          <w:szCs w:val="28"/>
        </w:rPr>
        <w:t xml:space="preserve">от 07.12.2012 г. № 102 об    утверждении    </w:t>
      </w:r>
    </w:p>
    <w:p w:rsidR="00B55D3B" w:rsidRDefault="00B55D3B" w:rsidP="00B55D3B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Административного регламента  </w:t>
      </w:r>
      <w:r w:rsidRPr="00DB1161">
        <w:rPr>
          <w:color w:val="000000"/>
          <w:sz w:val="28"/>
          <w:szCs w:val="28"/>
          <w:shd w:val="clear" w:color="auto" w:fill="FFFFFF"/>
        </w:rPr>
        <w:t>«Присвоение</w:t>
      </w:r>
      <w:r>
        <w:rPr>
          <w:color w:val="000000"/>
          <w:sz w:val="28"/>
          <w:szCs w:val="28"/>
          <w:shd w:val="clear" w:color="auto" w:fill="FFFFFF"/>
        </w:rPr>
        <w:br/>
      </w:r>
      <w:r w:rsidRPr="00DB1161">
        <w:rPr>
          <w:color w:val="000000"/>
          <w:sz w:val="28"/>
          <w:szCs w:val="28"/>
          <w:shd w:val="clear" w:color="auto" w:fill="FFFFFF"/>
        </w:rPr>
        <w:t xml:space="preserve"> (уточнение) адресов объектам недвижимого </w:t>
      </w:r>
      <w:r>
        <w:rPr>
          <w:color w:val="000000"/>
          <w:sz w:val="28"/>
          <w:szCs w:val="28"/>
          <w:shd w:val="clear" w:color="auto" w:fill="FFFFFF"/>
        </w:rPr>
        <w:br/>
      </w:r>
      <w:r w:rsidRPr="00DB1161">
        <w:rPr>
          <w:color w:val="000000"/>
          <w:sz w:val="28"/>
          <w:szCs w:val="28"/>
          <w:shd w:val="clear" w:color="auto" w:fill="FFFFFF"/>
        </w:rPr>
        <w:t>имущества Новосельского    сельского поселения</w:t>
      </w:r>
      <w:r>
        <w:rPr>
          <w:color w:val="000000"/>
          <w:sz w:val="28"/>
          <w:szCs w:val="28"/>
          <w:shd w:val="clear" w:color="auto" w:fill="FFFFFF"/>
        </w:rPr>
        <w:br/>
      </w:r>
      <w:r w:rsidRPr="00DB1161">
        <w:rPr>
          <w:color w:val="000000"/>
          <w:sz w:val="28"/>
          <w:szCs w:val="28"/>
          <w:shd w:val="clear" w:color="auto" w:fill="FFFFFF"/>
        </w:rPr>
        <w:t xml:space="preserve"> Смоленского  района Смоленской области»</w:t>
      </w:r>
    </w:p>
    <w:p w:rsidR="00B55D3B" w:rsidRPr="00DB1161" w:rsidRDefault="00B55D3B" w:rsidP="00B55D3B">
      <w:pPr>
        <w:rPr>
          <w:sz w:val="28"/>
          <w:szCs w:val="28"/>
        </w:rPr>
      </w:pPr>
    </w:p>
    <w:p w:rsidR="00B55D3B" w:rsidRDefault="00B55D3B" w:rsidP="00B55D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Распоряжением Правительства РФ от 16июня 2018г № 1206-р; Уставом Новосельского сельского поселения Смоленского района Смоленской области,  в целях приведения муниципальных нормативных правовых актов в соответствие с законодательством </w:t>
      </w:r>
    </w:p>
    <w:p w:rsidR="00B55D3B" w:rsidRDefault="00B55D3B" w:rsidP="00B55D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D3B" w:rsidRDefault="00B55D3B" w:rsidP="00B55D3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НОВОСЕЛЬСКОГО   СЕЛЬСКОГО         ПОСЕЛЕНИЯ СМОЛЕНСКОГО РАЙОНА СМОЛЕНСКОЙ ОБЛАСТИ  ПОСТАНОВЛЯЕТ:</w:t>
      </w:r>
    </w:p>
    <w:p w:rsidR="00B55D3B" w:rsidRDefault="00B55D3B" w:rsidP="00B55D3B">
      <w:pPr>
        <w:jc w:val="both"/>
        <w:rPr>
          <w:sz w:val="28"/>
          <w:szCs w:val="28"/>
        </w:rPr>
      </w:pPr>
    </w:p>
    <w:p w:rsidR="00B55D3B" w:rsidRPr="00DB1161" w:rsidRDefault="00B55D3B" w:rsidP="00B55D3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Внести в Постановление Администрации Новосельского сельского поселения Смоленского района Смоленской области </w:t>
      </w:r>
      <w:r w:rsidRPr="00DB1161">
        <w:rPr>
          <w:sz w:val="28"/>
          <w:szCs w:val="28"/>
        </w:rPr>
        <w:t xml:space="preserve">от 07.12.2012 г. № 102 </w:t>
      </w:r>
      <w:r w:rsidRPr="00DB1161">
        <w:rPr>
          <w:color w:val="000000"/>
          <w:sz w:val="28"/>
          <w:szCs w:val="28"/>
          <w:shd w:val="clear" w:color="auto" w:fill="FFFFFF"/>
        </w:rPr>
        <w:t>«Присвоение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B1161">
        <w:rPr>
          <w:color w:val="000000"/>
          <w:sz w:val="28"/>
          <w:szCs w:val="28"/>
          <w:shd w:val="clear" w:color="auto" w:fill="FFFFFF"/>
        </w:rPr>
        <w:t>(уточнени</w:t>
      </w:r>
      <w:r>
        <w:rPr>
          <w:color w:val="000000"/>
          <w:sz w:val="28"/>
          <w:szCs w:val="28"/>
          <w:shd w:val="clear" w:color="auto" w:fill="FFFFFF"/>
        </w:rPr>
        <w:t xml:space="preserve">е) адресов объектам недвижимого имущества Новосельского </w:t>
      </w:r>
      <w:r w:rsidRPr="00DB1161">
        <w:rPr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B1161">
        <w:rPr>
          <w:color w:val="000000"/>
          <w:sz w:val="28"/>
          <w:szCs w:val="28"/>
          <w:shd w:val="clear" w:color="auto" w:fill="FFFFFF"/>
        </w:rPr>
        <w:t>Смоленского  района Смоленской области»</w:t>
      </w:r>
      <w:r>
        <w:rPr>
          <w:sz w:val="28"/>
          <w:szCs w:val="28"/>
        </w:rPr>
        <w:t xml:space="preserve"> следующие изменения:</w:t>
      </w:r>
    </w:p>
    <w:p w:rsidR="00B55D3B" w:rsidRDefault="00B55D3B" w:rsidP="00B55D3B">
      <w:pPr>
        <w:pStyle w:val="ListParagraph"/>
        <w:numPr>
          <w:ilvl w:val="0"/>
          <w:numId w:val="2"/>
        </w:numPr>
        <w:autoSpaceDE w:val="0"/>
        <w:ind w:left="360"/>
        <w:jc w:val="both"/>
        <w:rPr>
          <w:sz w:val="28"/>
          <w:szCs w:val="28"/>
        </w:rPr>
      </w:pPr>
      <w:r w:rsidRPr="00F32A5E">
        <w:rPr>
          <w:sz w:val="28"/>
          <w:szCs w:val="28"/>
        </w:rPr>
        <w:t>п.3.10</w:t>
      </w:r>
      <w:r>
        <w:rPr>
          <w:sz w:val="28"/>
          <w:szCs w:val="28"/>
        </w:rPr>
        <w:t xml:space="preserve"> изложить в новой редакции: </w:t>
      </w:r>
    </w:p>
    <w:p w:rsidR="00B55D3B" w:rsidRDefault="00B55D3B" w:rsidP="00B55D3B">
      <w:pPr>
        <w:pStyle w:val="ListParagraph"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муниципальной услуги и внесения сведений о присвоении, внесении изменений или аннулировании адресов, в федеральную информационную адресную систему (ФИАС) осуществляется в срок, не превышающий 8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(приложение № 2) и полного пакета документов».</w:t>
      </w:r>
    </w:p>
    <w:p w:rsidR="00B55D3B" w:rsidRDefault="00B55D3B" w:rsidP="00B55D3B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Новосельского сельского поселения Смоленского района Смоленской области  в сети Интернет.</w:t>
      </w:r>
    </w:p>
    <w:p w:rsidR="00B55D3B" w:rsidRDefault="00B55D3B" w:rsidP="00B55D3B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55D3B" w:rsidRDefault="00B55D3B" w:rsidP="00B55D3B">
      <w:pPr>
        <w:pStyle w:val="a4"/>
        <w:ind w:firstLine="840"/>
        <w:jc w:val="both"/>
        <w:rPr>
          <w:sz w:val="28"/>
          <w:szCs w:val="28"/>
        </w:rPr>
      </w:pPr>
    </w:p>
    <w:p w:rsidR="00B55D3B" w:rsidRDefault="00B55D3B" w:rsidP="00B55D3B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B55D3B" w:rsidRDefault="00B55D3B" w:rsidP="00B55D3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B55D3B" w:rsidRPr="00DB1161" w:rsidRDefault="00B55D3B" w:rsidP="00B55D3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   Н.В.Перегонцева</w:t>
      </w:r>
    </w:p>
    <w:p w:rsidR="00B55D3B" w:rsidRDefault="00B55D3B" w:rsidP="00B55D3B">
      <w:pPr>
        <w:tabs>
          <w:tab w:val="center" w:pos="7442"/>
          <w:tab w:val="right" w:pos="9782"/>
        </w:tabs>
        <w:ind w:left="5103" w:right="-1"/>
        <w:rPr>
          <w:sz w:val="20"/>
          <w:szCs w:val="20"/>
        </w:rPr>
      </w:pPr>
    </w:p>
    <w:p w:rsidR="00B55D3B" w:rsidRDefault="00B55D3B" w:rsidP="00B55D3B">
      <w:pPr>
        <w:tabs>
          <w:tab w:val="center" w:pos="7442"/>
          <w:tab w:val="right" w:pos="9782"/>
        </w:tabs>
        <w:ind w:left="5103" w:right="-1"/>
        <w:rPr>
          <w:sz w:val="20"/>
          <w:szCs w:val="20"/>
        </w:rPr>
      </w:pPr>
    </w:p>
    <w:p w:rsidR="00B55D3B" w:rsidRDefault="00B55D3B" w:rsidP="00B55D3B">
      <w:pPr>
        <w:tabs>
          <w:tab w:val="center" w:pos="7442"/>
          <w:tab w:val="right" w:pos="9782"/>
        </w:tabs>
        <w:ind w:left="5103" w:right="-1"/>
        <w:rPr>
          <w:sz w:val="20"/>
          <w:szCs w:val="20"/>
        </w:rPr>
      </w:pPr>
    </w:p>
    <w:p w:rsidR="00B55D3B" w:rsidRDefault="00B55D3B" w:rsidP="00B55D3B"/>
    <w:p w:rsidR="003E464D" w:rsidRPr="00B55D3B" w:rsidRDefault="003E464D" w:rsidP="00B55D3B">
      <w:bookmarkStart w:id="0" w:name="_GoBack"/>
      <w:bookmarkEnd w:id="0"/>
    </w:p>
    <w:sectPr w:rsidR="003E464D" w:rsidRPr="00B55D3B" w:rsidSect="00DB116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EB9"/>
    <w:multiLevelType w:val="hybridMultilevel"/>
    <w:tmpl w:val="75A4875A"/>
    <w:lvl w:ilvl="0" w:tplc="37A2A25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F5"/>
    <w:rsid w:val="00376BC9"/>
    <w:rsid w:val="003E464D"/>
    <w:rsid w:val="00426CF5"/>
    <w:rsid w:val="00B5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CF5"/>
    <w:pPr>
      <w:keepNext/>
      <w:ind w:left="360" w:firstLine="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C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426CF5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B55D3B"/>
    <w:rPr>
      <w:rFonts w:ascii="Verdana" w:hAnsi="Verdana"/>
      <w:sz w:val="22"/>
      <w:szCs w:val="22"/>
    </w:rPr>
  </w:style>
  <w:style w:type="paragraph" w:customStyle="1" w:styleId="ListParagraph">
    <w:name w:val="List Paragraph"/>
    <w:basedOn w:val="a"/>
    <w:rsid w:val="00B55D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CF5"/>
    <w:pPr>
      <w:keepNext/>
      <w:ind w:left="360" w:firstLine="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C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426CF5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B55D3B"/>
    <w:rPr>
      <w:rFonts w:ascii="Verdana" w:hAnsi="Verdana"/>
      <w:sz w:val="22"/>
      <w:szCs w:val="22"/>
    </w:rPr>
  </w:style>
  <w:style w:type="paragraph" w:customStyle="1" w:styleId="ListParagraph">
    <w:name w:val="List Paragraph"/>
    <w:basedOn w:val="a"/>
    <w:rsid w:val="00B55D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2018-08-03T06:07:00Z</dcterms:created>
  <dcterms:modified xsi:type="dcterms:W3CDTF">2018-08-03T10:10:00Z</dcterms:modified>
</cp:coreProperties>
</file>