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70C" w:rsidRDefault="0001470C" w:rsidP="00F96CF7">
      <w:pPr>
        <w:keepNext/>
        <w:keepLines/>
        <w:widowControl w:val="0"/>
        <w:spacing w:after="0" w:line="355" w:lineRule="exact"/>
        <w:ind w:right="300"/>
        <w:outlineLvl w:val="0"/>
        <w:rPr>
          <w:color w:val="000000"/>
          <w:sz w:val="26"/>
          <w:szCs w:val="26"/>
          <w:shd w:val="clear" w:color="auto" w:fill="FFFFF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4" o:spid="_x0000_s1026" type="#_x0000_t75" alt="Описание: A:\Герб Смол. области-3.gif" style="position:absolute;margin-left:227.25pt;margin-top:0;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4" r:href="rId5"/>
            <w10:wrap type="tight"/>
          </v:shape>
        </w:pict>
      </w:r>
      <w:bookmarkStart w:id="0" w:name="bookmark0"/>
    </w:p>
    <w:bookmarkEnd w:id="0"/>
    <w:p w:rsidR="0001470C" w:rsidRDefault="0001470C" w:rsidP="00F96CF7">
      <w:pPr>
        <w:autoSpaceDE w:val="0"/>
        <w:autoSpaceDN w:val="0"/>
        <w:adjustRightInd w:val="0"/>
        <w:spacing w:after="0" w:line="240" w:lineRule="auto"/>
        <w:jc w:val="center"/>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АДМИНИСТРАЦИЯ</w:t>
      </w:r>
      <w:r>
        <w:rPr>
          <w:rFonts w:ascii="Times New Roman" w:hAnsi="Times New Roman" w:cs="Times New Roman"/>
          <w:b/>
          <w:bCs/>
          <w:sz w:val="28"/>
          <w:szCs w:val="28"/>
          <w:lang w:eastAsia="ru-RU"/>
        </w:rPr>
        <w:tab/>
        <w:t>НОВОСЕЛЬСКОГО СЕЛЬСКОГО ПОСЕЛЕНИЯ</w:t>
      </w: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СМОЛЕНСКОГО РАЙОНА СМОЛЕНСКОЙ ОБЛАСТИ</w:t>
      </w: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ПОСТАНОВЛЕНИЕ</w:t>
      </w:r>
    </w:p>
    <w:p w:rsidR="0001470C" w:rsidRPr="00DC5BB1" w:rsidRDefault="0001470C" w:rsidP="00F96CF7">
      <w:pPr>
        <w:tabs>
          <w:tab w:val="center" w:pos="4677"/>
          <w:tab w:val="right" w:pos="9355"/>
        </w:tabs>
        <w:spacing w:after="0" w:line="240" w:lineRule="auto"/>
        <w:rPr>
          <w:rFonts w:ascii="Times New Roman" w:hAnsi="Times New Roman" w:cs="Times New Roman"/>
          <w:sz w:val="28"/>
          <w:szCs w:val="28"/>
          <w:lang/>
        </w:rPr>
      </w:pPr>
      <w:r w:rsidRPr="00DC5BB1">
        <w:rPr>
          <w:rFonts w:ascii="Times New Roman" w:hAnsi="Times New Roman" w:cs="Times New Roman"/>
          <w:sz w:val="28"/>
          <w:szCs w:val="28"/>
          <w:lang/>
        </w:rPr>
        <w:t>о</w:t>
      </w:r>
      <w:r w:rsidRPr="00DC5BB1">
        <w:rPr>
          <w:rFonts w:ascii="Times New Roman" w:hAnsi="Times New Roman" w:cs="Times New Roman"/>
          <w:sz w:val="28"/>
          <w:szCs w:val="28"/>
          <w:lang/>
        </w:rPr>
        <w:t>т</w:t>
      </w:r>
      <w:r w:rsidRPr="00DC5BB1">
        <w:rPr>
          <w:rFonts w:ascii="Times New Roman" w:hAnsi="Times New Roman" w:cs="Times New Roman"/>
          <w:sz w:val="28"/>
          <w:szCs w:val="28"/>
          <w:lang/>
        </w:rPr>
        <w:t xml:space="preserve"> 01.02.2022г.   </w:t>
      </w:r>
      <w:r>
        <w:rPr>
          <w:rFonts w:ascii="Times New Roman" w:hAnsi="Times New Roman" w:cs="Times New Roman"/>
          <w:sz w:val="28"/>
          <w:szCs w:val="28"/>
          <w:lang/>
        </w:rPr>
        <w:t xml:space="preserve">                                                                                                              № 6</w:t>
      </w:r>
      <w:r w:rsidRPr="00DC5BB1">
        <w:rPr>
          <w:rFonts w:ascii="Times New Roman" w:hAnsi="Times New Roman" w:cs="Times New Roman"/>
          <w:sz w:val="28"/>
          <w:szCs w:val="28"/>
          <w:lang/>
        </w:rPr>
        <w:t xml:space="preserve">                                                                                                                     </w:t>
      </w:r>
      <w:r>
        <w:rPr>
          <w:rFonts w:ascii="Times New Roman" w:hAnsi="Times New Roman" w:cs="Times New Roman"/>
          <w:sz w:val="28"/>
          <w:szCs w:val="28"/>
          <w:lang/>
        </w:rPr>
        <w:t xml:space="preserve">      </w:t>
      </w:r>
    </w:p>
    <w:p w:rsidR="0001470C" w:rsidRDefault="0001470C" w:rsidP="00F96CF7">
      <w:pPr>
        <w:spacing w:after="0" w:line="360" w:lineRule="auto"/>
        <w:rPr>
          <w:rFonts w:ascii="Times New Roman" w:hAnsi="Times New Roman" w:cs="Times New Roman"/>
          <w:sz w:val="26"/>
          <w:szCs w:val="26"/>
          <w:lang w:eastAsia="ru-RU"/>
        </w:rPr>
      </w:pPr>
    </w:p>
    <w:p w:rsidR="0001470C" w:rsidRDefault="0001470C" w:rsidP="00F96CF7">
      <w:pPr>
        <w:spacing w:after="0" w:line="360" w:lineRule="auto"/>
        <w:rPr>
          <w:rFonts w:ascii="Times New Roman" w:hAnsi="Times New Roman" w:cs="Times New Roman"/>
          <w:color w:val="FFFFFF"/>
          <w:sz w:val="26"/>
          <w:szCs w:val="26"/>
          <w:lang w:eastAsia="ru-RU"/>
        </w:rPr>
      </w:pPr>
      <w:r>
        <w:rPr>
          <w:rFonts w:ascii="Times New Roman" w:hAnsi="Times New Roman" w:cs="Times New Roman"/>
          <w:color w:val="FFFFFF"/>
          <w:sz w:val="26"/>
          <w:szCs w:val="26"/>
          <w:lang w:eastAsia="ru-RU"/>
        </w:rPr>
        <w:t xml:space="preserve">1650650-адм </w:t>
      </w:r>
    </w:p>
    <w:p w:rsidR="0001470C" w:rsidRDefault="0001470C" w:rsidP="00F96CF7">
      <w:pPr>
        <w:keepNext/>
        <w:tabs>
          <w:tab w:val="left" w:pos="4678"/>
          <w:tab w:val="left" w:pos="4820"/>
        </w:tabs>
        <w:spacing w:after="0" w:line="310" w:lineRule="exact"/>
        <w:ind w:right="5103"/>
        <w:jc w:val="both"/>
        <w:outlineLvl w:val="0"/>
        <w:rPr>
          <w:rFonts w:ascii="Times New Roman" w:hAnsi="Times New Roman" w:cs="Times New Roman"/>
          <w:spacing w:val="-4"/>
          <w:sz w:val="28"/>
          <w:szCs w:val="28"/>
          <w:lang w:eastAsia="ru-RU"/>
        </w:rPr>
      </w:pPr>
      <w:r>
        <w:rPr>
          <w:rFonts w:ascii="Times New Roman" w:hAnsi="Times New Roman" w:cs="Times New Roman"/>
          <w:sz w:val="28"/>
          <w:szCs w:val="28"/>
          <w:lang w:eastAsia="ru-RU"/>
        </w:rPr>
        <w:t>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посадки (взлета) на расположенные в границах муниципального образования Новосельское сельское поселение Смоленского района Смоленской области площадки, сведения о которых не опубликованы в документах аэронавигационной информации</w:t>
      </w: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В соответствии с частью 1 статьи 13 и частью 1 статьи 14 Воздушного Кодекса Российской Федерации, пунктами 2,4 статьи 2 Федерального </w:t>
      </w:r>
      <w:hyperlink r:id="rId6" w:history="1">
        <w:r>
          <w:rPr>
            <w:rStyle w:val="Hyperlink"/>
            <w:rFonts w:ascii="Times New Roman" w:hAnsi="Times New Roman" w:cs="Times New Roman"/>
            <w:sz w:val="24"/>
            <w:szCs w:val="24"/>
            <w:lang w:eastAsia="ru-RU"/>
          </w:rPr>
          <w:t>закона</w:t>
        </w:r>
      </w:hyperlink>
      <w:r>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пунктом 49 Правил использования воздушного пространства Российской Федерации, утвержденных </w:t>
      </w:r>
      <w:hyperlink r:id="rId7" w:history="1">
        <w:r>
          <w:rPr>
            <w:rStyle w:val="Hyperlink"/>
            <w:rFonts w:ascii="Times New Roman" w:hAnsi="Times New Roman" w:cs="Times New Roman"/>
            <w:sz w:val="24"/>
            <w:szCs w:val="24"/>
            <w:lang w:eastAsia="ru-RU"/>
          </w:rPr>
          <w:t>постановлени</w:t>
        </w:r>
      </w:hyperlink>
      <w:r>
        <w:rPr>
          <w:rFonts w:ascii="Times New Roman" w:hAnsi="Times New Roman" w:cs="Times New Roman"/>
          <w:sz w:val="28"/>
          <w:szCs w:val="28"/>
          <w:lang w:eastAsia="ru-RU"/>
        </w:rPr>
        <w:t>ем Правительства Российской Федерации от 11.03.2010 № 138, постановлением Администрации Новосельского сельского поселения Смоленского района Смоленской области от 17.01.2012г. № 1-а «Об утверждении порядка разработки и утверждения административных регламентов предоставления муниципальных  услуг», Уставом Новосельского сельского поселения Смоленского района Смоленской области, Администрация Новосельского сельского поселения Смоленского района Смоленской области</w:t>
      </w:r>
    </w:p>
    <w:p w:rsidR="0001470C" w:rsidRDefault="0001470C" w:rsidP="00F96CF7">
      <w:pPr>
        <w:spacing w:after="0" w:line="240" w:lineRule="auto"/>
        <w:ind w:firstLine="708"/>
        <w:jc w:val="both"/>
        <w:rPr>
          <w:rFonts w:ascii="Times New Roman" w:hAnsi="Times New Roman" w:cs="Times New Roman"/>
          <w:sz w:val="28"/>
          <w:szCs w:val="28"/>
          <w:lang w:eastAsia="ru-RU"/>
        </w:rPr>
      </w:pPr>
    </w:p>
    <w:p w:rsidR="0001470C" w:rsidRDefault="0001470C" w:rsidP="00F96CF7">
      <w:pPr>
        <w:spacing w:after="0" w:line="240" w:lineRule="auto"/>
        <w:ind w:firstLine="708"/>
        <w:jc w:val="both"/>
        <w:rPr>
          <w:rFonts w:ascii="Times New Roman" w:hAnsi="Times New Roman" w:cs="Times New Roman"/>
          <w:b/>
          <w:bCs/>
          <w:sz w:val="28"/>
          <w:szCs w:val="28"/>
          <w:lang w:eastAsia="ru-RU"/>
        </w:rPr>
      </w:pPr>
    </w:p>
    <w:p w:rsidR="0001470C" w:rsidRDefault="0001470C" w:rsidP="00F96CF7">
      <w:pPr>
        <w:spacing w:after="0" w:line="240" w:lineRule="auto"/>
        <w:ind w:firstLine="708"/>
        <w:jc w:val="both"/>
        <w:rPr>
          <w:rFonts w:ascii="Times New Roman" w:hAnsi="Times New Roman" w:cs="Times New Roman"/>
          <w:b/>
          <w:bCs/>
          <w:sz w:val="28"/>
          <w:szCs w:val="28"/>
          <w:lang w:eastAsia="ru-RU"/>
        </w:rPr>
      </w:pPr>
    </w:p>
    <w:p w:rsidR="0001470C" w:rsidRDefault="0001470C" w:rsidP="00F96CF7">
      <w:pPr>
        <w:spacing w:after="0" w:line="240" w:lineRule="auto"/>
        <w:ind w:firstLine="708"/>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постановляет:</w:t>
      </w:r>
    </w:p>
    <w:p w:rsidR="0001470C" w:rsidRDefault="0001470C" w:rsidP="00F96CF7">
      <w:pPr>
        <w:spacing w:after="0" w:line="240" w:lineRule="auto"/>
        <w:ind w:firstLine="709"/>
        <w:jc w:val="both"/>
        <w:rPr>
          <w:rFonts w:ascii="Times New Roman" w:hAnsi="Times New Roman" w:cs="Times New Roman"/>
          <w:sz w:val="24"/>
          <w:szCs w:val="24"/>
          <w:lang w:eastAsia="ru-RU"/>
        </w:rPr>
      </w:pPr>
    </w:p>
    <w:p w:rsidR="0001470C" w:rsidRDefault="0001470C" w:rsidP="00F96CF7">
      <w:pPr>
        <w:tabs>
          <w:tab w:val="left" w:pos="0"/>
          <w:tab w:val="left" w:pos="709"/>
        </w:tabs>
        <w:spacing w:after="0" w:line="310" w:lineRule="exact"/>
        <w:ind w:firstLine="720"/>
        <w:jc w:val="both"/>
        <w:rPr>
          <w:rFonts w:ascii="Times New Roman" w:hAnsi="Times New Roman" w:cs="Times New Roman"/>
          <w:sz w:val="28"/>
          <w:szCs w:val="28"/>
          <w:lang w:eastAsia="ru-RU"/>
        </w:rPr>
      </w:pPr>
      <w:r>
        <w:rPr>
          <w:rFonts w:ascii="Times New Roman" w:hAnsi="Times New Roman" w:cs="Times New Roman"/>
          <w:spacing w:val="-4"/>
          <w:sz w:val="28"/>
          <w:szCs w:val="28"/>
          <w:lang/>
        </w:rPr>
        <w:t xml:space="preserve">1. </w:t>
      </w:r>
      <w:r>
        <w:rPr>
          <w:rFonts w:ascii="Times New Roman" w:hAnsi="Times New Roman" w:cs="Times New Roman"/>
          <w:sz w:val="28"/>
          <w:szCs w:val="28"/>
          <w:lang w:eastAsia="ru-RU"/>
        </w:rPr>
        <w:t xml:space="preserve">Утвердить Административный регламент предоставления  муниципальной услуги «Выдача разрешений на использование воздушного пространства над территорией муниципального образования </w:t>
      </w:r>
      <w:bookmarkStart w:id="1" w:name="_Hlk91491613"/>
      <w:r>
        <w:rPr>
          <w:rFonts w:ascii="Times New Roman" w:hAnsi="Times New Roman" w:cs="Times New Roman"/>
          <w:sz w:val="28"/>
          <w:szCs w:val="28"/>
          <w:lang/>
        </w:rPr>
        <w:t>Новосельское</w:t>
      </w:r>
      <w:r>
        <w:rPr>
          <w:rFonts w:ascii="Times New Roman" w:hAnsi="Times New Roman" w:cs="Times New Roman"/>
          <w:sz w:val="28"/>
          <w:szCs w:val="28"/>
          <w:lang/>
        </w:rPr>
        <w:t xml:space="preserve"> сельское поселение Смоленского района Смоленской области </w:t>
      </w:r>
      <w:bookmarkEnd w:id="1"/>
      <w:r>
        <w:rPr>
          <w:rFonts w:ascii="Times New Roman" w:hAnsi="Times New Roman" w:cs="Times New Roman"/>
          <w:sz w:val="28"/>
          <w:szCs w:val="28"/>
          <w:lang w:eastAsia="ru-RU"/>
        </w:rPr>
        <w:t xml:space="preserve">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w:t>
      </w:r>
      <w:r>
        <w:rPr>
          <w:rFonts w:ascii="Times New Roman" w:hAnsi="Times New Roman" w:cs="Times New Roman"/>
          <w:sz w:val="28"/>
          <w:szCs w:val="28"/>
          <w:lang/>
        </w:rPr>
        <w:t>Новосельское сельское поселение Смоленского района Смоленской области</w:t>
      </w:r>
      <w:r>
        <w:rPr>
          <w:rFonts w:ascii="Times New Roman" w:hAnsi="Times New Roman" w:cs="Times New Roman"/>
          <w:sz w:val="28"/>
          <w:szCs w:val="28"/>
          <w:lang w:eastAsia="ru-RU"/>
        </w:rPr>
        <w:t xml:space="preserve">, посадки (взлета) на расположенные в границах </w:t>
      </w:r>
      <w:r>
        <w:rPr>
          <w:rFonts w:ascii="Times New Roman" w:hAnsi="Times New Roman" w:cs="Times New Roman"/>
          <w:sz w:val="28"/>
          <w:szCs w:val="28"/>
          <w:lang/>
        </w:rPr>
        <w:t>Новосельского</w:t>
      </w:r>
      <w:r>
        <w:rPr>
          <w:rFonts w:ascii="Times New Roman" w:hAnsi="Times New Roman" w:cs="Times New Roman"/>
          <w:sz w:val="28"/>
          <w:szCs w:val="28"/>
          <w:lang/>
        </w:rPr>
        <w:t xml:space="preserve"> сельско</w:t>
      </w:r>
      <w:r>
        <w:rPr>
          <w:rFonts w:ascii="Times New Roman" w:hAnsi="Times New Roman" w:cs="Times New Roman"/>
          <w:sz w:val="28"/>
          <w:szCs w:val="28"/>
          <w:lang/>
        </w:rPr>
        <w:t>го</w:t>
      </w:r>
      <w:r>
        <w:rPr>
          <w:rFonts w:ascii="Times New Roman" w:hAnsi="Times New Roman" w:cs="Times New Roman"/>
          <w:sz w:val="28"/>
          <w:szCs w:val="28"/>
          <w:lang/>
        </w:rPr>
        <w:t xml:space="preserve"> поселени</w:t>
      </w:r>
      <w:r>
        <w:rPr>
          <w:rFonts w:ascii="Times New Roman" w:hAnsi="Times New Roman" w:cs="Times New Roman"/>
          <w:sz w:val="28"/>
          <w:szCs w:val="28"/>
          <w:lang/>
        </w:rPr>
        <w:t>я</w:t>
      </w:r>
      <w:r>
        <w:rPr>
          <w:rFonts w:ascii="Times New Roman" w:hAnsi="Times New Roman" w:cs="Times New Roman"/>
          <w:sz w:val="28"/>
          <w:szCs w:val="28"/>
          <w:lang/>
        </w:rPr>
        <w:t xml:space="preserve"> Смоленского района Смоленской области </w:t>
      </w:r>
      <w:r>
        <w:rPr>
          <w:rFonts w:ascii="Times New Roman" w:hAnsi="Times New Roman" w:cs="Times New Roman"/>
          <w:sz w:val="28"/>
          <w:szCs w:val="28"/>
          <w:lang w:eastAsia="ru-RU"/>
        </w:rPr>
        <w:t>площадки, сведения о которых не опубликованы в документах аэронавигационной информации» согласно Приложению к настоящему постановлению.</w:t>
      </w:r>
    </w:p>
    <w:p w:rsidR="0001470C" w:rsidRDefault="0001470C" w:rsidP="00F96CF7">
      <w:pPr>
        <w:tabs>
          <w:tab w:val="left" w:pos="0"/>
          <w:tab w:val="left" w:pos="709"/>
        </w:tabs>
        <w:spacing w:after="0" w:line="310" w:lineRule="exact"/>
        <w:ind w:firstLine="720"/>
        <w:jc w:val="both"/>
        <w:rPr>
          <w:rFonts w:ascii="Times New Roman" w:hAnsi="Times New Roman" w:cs="Times New Roman"/>
          <w:sz w:val="28"/>
          <w:szCs w:val="28"/>
          <w:lang/>
        </w:rPr>
      </w:pPr>
      <w:r>
        <w:rPr>
          <w:rFonts w:ascii="Times New Roman" w:hAnsi="Times New Roman" w:cs="Times New Roman"/>
          <w:spacing w:val="-4"/>
          <w:sz w:val="28"/>
          <w:szCs w:val="28"/>
          <w:lang/>
        </w:rPr>
        <w:t>2.</w:t>
      </w:r>
      <w:r>
        <w:rPr>
          <w:rFonts w:ascii="Times New Roman" w:hAnsi="Times New Roman" w:cs="Times New Roman"/>
          <w:spacing w:val="-4"/>
          <w:sz w:val="28"/>
          <w:szCs w:val="28"/>
          <w:lang/>
        </w:rPr>
        <w:t>О</w:t>
      </w:r>
      <w:r>
        <w:rPr>
          <w:rFonts w:ascii="Times New Roman" w:hAnsi="Times New Roman" w:cs="Times New Roman"/>
          <w:sz w:val="28"/>
          <w:szCs w:val="28"/>
          <w:lang/>
        </w:rPr>
        <w:t>публиковать настоящее постановление в средствах массовой информации.</w:t>
      </w:r>
    </w:p>
    <w:p w:rsidR="0001470C" w:rsidRDefault="0001470C" w:rsidP="00F96CF7">
      <w:pPr>
        <w:tabs>
          <w:tab w:val="left" w:pos="0"/>
          <w:tab w:val="left" w:pos="567"/>
        </w:tabs>
        <w:spacing w:after="0" w:line="310" w:lineRule="exact"/>
        <w:ind w:firstLine="720"/>
        <w:jc w:val="both"/>
        <w:rPr>
          <w:rFonts w:ascii="Times New Roman" w:hAnsi="Times New Roman" w:cs="Times New Roman"/>
          <w:sz w:val="28"/>
          <w:szCs w:val="28"/>
          <w:lang/>
        </w:rPr>
      </w:pPr>
      <w:r>
        <w:rPr>
          <w:rFonts w:ascii="Times New Roman" w:hAnsi="Times New Roman" w:cs="Times New Roman"/>
          <w:spacing w:val="-4"/>
          <w:sz w:val="28"/>
          <w:szCs w:val="28"/>
          <w:lang/>
        </w:rPr>
        <w:t>3. Р</w:t>
      </w:r>
      <w:r>
        <w:rPr>
          <w:rFonts w:ascii="Times New Roman" w:hAnsi="Times New Roman" w:cs="Times New Roman"/>
          <w:spacing w:val="-4"/>
          <w:sz w:val="28"/>
          <w:szCs w:val="28"/>
          <w:lang/>
        </w:rPr>
        <w:t xml:space="preserve">азместить настоящее постановление на </w:t>
      </w:r>
      <w:r>
        <w:rPr>
          <w:rFonts w:ascii="Times New Roman" w:hAnsi="Times New Roman" w:cs="Times New Roman"/>
          <w:spacing w:val="-4"/>
          <w:sz w:val="28"/>
          <w:szCs w:val="28"/>
          <w:lang/>
        </w:rPr>
        <w:t xml:space="preserve">официальном </w:t>
      </w:r>
      <w:r>
        <w:rPr>
          <w:rFonts w:ascii="Times New Roman" w:hAnsi="Times New Roman" w:cs="Times New Roman"/>
          <w:spacing w:val="-4"/>
          <w:sz w:val="28"/>
          <w:szCs w:val="28"/>
          <w:lang/>
        </w:rPr>
        <w:t xml:space="preserve">сайте Администрации </w:t>
      </w:r>
      <w:r>
        <w:rPr>
          <w:rFonts w:ascii="Times New Roman" w:hAnsi="Times New Roman" w:cs="Times New Roman"/>
          <w:sz w:val="28"/>
          <w:szCs w:val="28"/>
          <w:lang/>
        </w:rPr>
        <w:t xml:space="preserve">Новосельского </w:t>
      </w:r>
      <w:r>
        <w:rPr>
          <w:rFonts w:ascii="Times New Roman" w:hAnsi="Times New Roman" w:cs="Times New Roman"/>
          <w:sz w:val="28"/>
          <w:szCs w:val="28"/>
          <w:lang/>
        </w:rPr>
        <w:t xml:space="preserve"> сельско</w:t>
      </w:r>
      <w:r>
        <w:rPr>
          <w:rFonts w:ascii="Times New Roman" w:hAnsi="Times New Roman" w:cs="Times New Roman"/>
          <w:sz w:val="28"/>
          <w:szCs w:val="28"/>
          <w:lang/>
        </w:rPr>
        <w:t>го</w:t>
      </w:r>
      <w:r>
        <w:rPr>
          <w:rFonts w:ascii="Times New Roman" w:hAnsi="Times New Roman" w:cs="Times New Roman"/>
          <w:sz w:val="28"/>
          <w:szCs w:val="28"/>
          <w:lang/>
        </w:rPr>
        <w:t xml:space="preserve"> поселени</w:t>
      </w:r>
      <w:r>
        <w:rPr>
          <w:rFonts w:ascii="Times New Roman" w:hAnsi="Times New Roman" w:cs="Times New Roman"/>
          <w:sz w:val="28"/>
          <w:szCs w:val="28"/>
          <w:lang/>
        </w:rPr>
        <w:t>я</w:t>
      </w:r>
      <w:r>
        <w:rPr>
          <w:rFonts w:ascii="Times New Roman" w:hAnsi="Times New Roman" w:cs="Times New Roman"/>
          <w:sz w:val="28"/>
          <w:szCs w:val="28"/>
          <w:lang/>
        </w:rPr>
        <w:t xml:space="preserve"> Смоленского района Смоленской области</w:t>
      </w:r>
      <w:r>
        <w:rPr>
          <w:rFonts w:ascii="Times New Roman" w:hAnsi="Times New Roman" w:cs="Times New Roman"/>
          <w:spacing w:val="-4"/>
          <w:sz w:val="28"/>
          <w:szCs w:val="28"/>
          <w:lang/>
        </w:rPr>
        <w:t>.</w:t>
      </w:r>
    </w:p>
    <w:p w:rsidR="0001470C" w:rsidRDefault="0001470C" w:rsidP="00F96CF7">
      <w:pPr>
        <w:keepNext/>
        <w:spacing w:after="0" w:line="240" w:lineRule="auto"/>
        <w:jc w:val="both"/>
        <w:outlineLvl w:val="1"/>
        <w:rPr>
          <w:rFonts w:ascii="Times New Roman" w:hAnsi="Times New Roman" w:cs="Times New Roman"/>
          <w:sz w:val="28"/>
          <w:szCs w:val="28"/>
          <w:lang w:eastAsia="ru-RU"/>
        </w:rPr>
      </w:pPr>
    </w:p>
    <w:p w:rsidR="0001470C" w:rsidRDefault="0001470C" w:rsidP="00F96CF7">
      <w:pPr>
        <w:keepNext/>
        <w:spacing w:after="0" w:line="240" w:lineRule="auto"/>
        <w:jc w:val="both"/>
        <w:outlineLvl w:val="1"/>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hd w:val="clear" w:color="auto" w:fill="FFFFFF"/>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Глава муниципального образования</w:t>
      </w:r>
    </w:p>
    <w:p w:rsidR="0001470C" w:rsidRDefault="0001470C" w:rsidP="00F96CF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Новосельского сельского поселения</w:t>
      </w:r>
    </w:p>
    <w:p w:rsidR="0001470C" w:rsidRDefault="0001470C" w:rsidP="00F96CF7">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Смоленского района Смоленской области</w:t>
      </w:r>
      <w:r>
        <w:rPr>
          <w:rFonts w:ascii="Times New Roman" w:hAnsi="Times New Roman" w:cs="Times New Roman"/>
          <w:b/>
          <w:bCs/>
          <w:sz w:val="28"/>
          <w:szCs w:val="28"/>
          <w:lang w:eastAsia="ru-RU"/>
        </w:rPr>
        <w:tab/>
        <w:t xml:space="preserve">                        И.П.Андреюшкин</w:t>
      </w: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widowControl w:val="0"/>
        <w:autoSpaceDE w:val="0"/>
        <w:autoSpaceDN w:val="0"/>
        <w:spacing w:after="0" w:line="240" w:lineRule="auto"/>
        <w:ind w:firstLine="4253"/>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w:t>
      </w:r>
    </w:p>
    <w:p w:rsidR="0001470C" w:rsidRDefault="0001470C" w:rsidP="00F96CF7">
      <w:pPr>
        <w:widowControl w:val="0"/>
        <w:autoSpaceDE w:val="0"/>
        <w:autoSpaceDN w:val="0"/>
        <w:spacing w:after="0" w:line="240" w:lineRule="auto"/>
        <w:ind w:left="425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Администрации </w:t>
      </w:r>
    </w:p>
    <w:p w:rsidR="0001470C" w:rsidRDefault="0001470C" w:rsidP="00F96CF7">
      <w:pPr>
        <w:widowControl w:val="0"/>
        <w:autoSpaceDE w:val="0"/>
        <w:autoSpaceDN w:val="0"/>
        <w:spacing w:after="0" w:line="240" w:lineRule="auto"/>
        <w:ind w:left="4253"/>
        <w:jc w:val="right"/>
        <w:rPr>
          <w:rFonts w:ascii="Times New Roman" w:hAnsi="Times New Roman" w:cs="Times New Roman"/>
          <w:sz w:val="24"/>
          <w:szCs w:val="24"/>
          <w:lang w:eastAsia="ru-RU"/>
        </w:rPr>
      </w:pPr>
      <w:r>
        <w:rPr>
          <w:rFonts w:ascii="Times New Roman" w:hAnsi="Times New Roman" w:cs="Times New Roman"/>
          <w:sz w:val="24"/>
          <w:szCs w:val="24"/>
          <w:lang w:eastAsia="ru-RU"/>
        </w:rPr>
        <w:t>Новосельского сельского поселения</w:t>
      </w:r>
    </w:p>
    <w:p w:rsidR="0001470C" w:rsidRDefault="0001470C" w:rsidP="00F96CF7">
      <w:pPr>
        <w:widowControl w:val="0"/>
        <w:autoSpaceDE w:val="0"/>
        <w:autoSpaceDN w:val="0"/>
        <w:spacing w:after="0" w:line="240" w:lineRule="auto"/>
        <w:ind w:left="4253"/>
        <w:jc w:val="right"/>
        <w:rPr>
          <w:rFonts w:ascii="Times New Roman" w:hAnsi="Times New Roman" w:cs="Times New Roman"/>
          <w:sz w:val="24"/>
          <w:szCs w:val="24"/>
          <w:lang w:eastAsia="ru-RU"/>
        </w:rPr>
      </w:pPr>
      <w:r>
        <w:rPr>
          <w:rFonts w:ascii="Times New Roman" w:hAnsi="Times New Roman" w:cs="Times New Roman"/>
          <w:sz w:val="24"/>
          <w:szCs w:val="24"/>
          <w:lang w:eastAsia="ru-RU"/>
        </w:rPr>
        <w:t>Смоленского района Смоленской области</w:t>
      </w:r>
    </w:p>
    <w:p w:rsidR="0001470C" w:rsidRDefault="0001470C" w:rsidP="00F96CF7">
      <w:pPr>
        <w:widowControl w:val="0"/>
        <w:autoSpaceDE w:val="0"/>
        <w:autoSpaceDN w:val="0"/>
        <w:spacing w:after="0" w:line="240" w:lineRule="auto"/>
        <w:ind w:left="4253"/>
        <w:jc w:val="right"/>
        <w:rPr>
          <w:rFonts w:ascii="Times New Roman" w:hAnsi="Times New Roman" w:cs="Times New Roman"/>
          <w:sz w:val="24"/>
          <w:szCs w:val="24"/>
          <w:lang w:eastAsia="ru-RU"/>
        </w:rPr>
      </w:pPr>
      <w:r>
        <w:rPr>
          <w:rFonts w:ascii="Times New Roman" w:hAnsi="Times New Roman" w:cs="Times New Roman"/>
          <w:sz w:val="24"/>
          <w:szCs w:val="24"/>
          <w:lang w:eastAsia="ru-RU"/>
        </w:rPr>
        <w:t>от 01.02.2022  № 6</w:t>
      </w:r>
    </w:p>
    <w:p w:rsidR="0001470C" w:rsidRDefault="0001470C" w:rsidP="00F96CF7">
      <w:pPr>
        <w:widowControl w:val="0"/>
        <w:autoSpaceDE w:val="0"/>
        <w:autoSpaceDN w:val="0"/>
        <w:spacing w:after="0" w:line="240" w:lineRule="auto"/>
        <w:ind w:firstLine="709"/>
        <w:jc w:val="both"/>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Административный регламент </w:t>
      </w: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предоставления муниципальной услуги </w:t>
      </w:r>
    </w:p>
    <w:p w:rsidR="0001470C" w:rsidRDefault="0001470C" w:rsidP="00F96CF7">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eastAsia="ru-RU"/>
        </w:rPr>
        <w:t>«Выдача разрешений на использование воздушного пространства над территорией муниципального образования Новосельское сельское поселение Смоленского района Смоленской области 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посадки (взлета) на расположенные в границах Новосельского сельского поселения Смоленского района Смоленской области площадки, сведения о которых не опубликованы в документах аэронавигационной информации»</w:t>
      </w:r>
    </w:p>
    <w:p w:rsidR="0001470C" w:rsidRDefault="0001470C" w:rsidP="00F96CF7">
      <w:pPr>
        <w:autoSpaceDE w:val="0"/>
        <w:autoSpaceDN w:val="0"/>
        <w:adjustRightInd w:val="0"/>
        <w:spacing w:after="0" w:line="240" w:lineRule="auto"/>
        <w:ind w:firstLine="709"/>
        <w:outlineLvl w:val="0"/>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Общие положения</w:t>
      </w:r>
    </w:p>
    <w:p w:rsidR="0001470C" w:rsidRDefault="0001470C" w:rsidP="00F96CF7">
      <w:pPr>
        <w:autoSpaceDE w:val="0"/>
        <w:autoSpaceDN w:val="0"/>
        <w:adjustRightInd w:val="0"/>
        <w:spacing w:after="0" w:line="240" w:lineRule="auto"/>
        <w:ind w:firstLine="709"/>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Настоящий Административный регламент предоставления муниципальной услуги «Выдача разрешений на использование воздушного пространства над территорией Новосельского сельского поселения Смоленского района Смоленской области 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посадки (взлета) на расположенные в границах Новосельского сельского поселения  площадки, сведения о которых не опубликованы в документах аэронавигационной информации» (далее – Регламент) разработан в соответствии с Федеральным законом от 27.07.2010 № 210-ФЗ «Об организации предоставления государственных и муниципальных услуг» и устанавливает стандарт и порядок предоставления муниципальной услуги по выдаче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посадки (взлета) на расположенные в границах Новосельского сельского поселения Смоленского района Смоленской области площадки, сведения о которых не опубликованы в документах аэронавигационной информации (далее – услуга, муниципальная услуга).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Цель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Правом на получение муниципальной услуги, указанной в настоящем Регламенте, обладают физические или юридические лица,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(далее – заявитель), а также иные лица, уполномоченные заявителем в установленном порядке.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В настоящем Регламенте используются следующие термины и определения: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аэростат – летательный аппарат, подъемная сила которого основана на аэростатическом или одновременно аэростатическом и аэродинамическом принципах;</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информации в документах, на основании которых вносились сведения.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Муниципальная услуга предоставляется Администрацией Новосельского сельского поселения Смоленского района Смоленской области (далее – Администрация). </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Административные действия в соответствии с установленным распределением должностных обязанностей выполняются муниципальными служащими Администрации Новосельского сельского поселения Смоленского района Смоленской области по адресу: Смоленская обл., Смоленский р-он, д. Новосельский, дом 70. </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Телефоны: 8(4812) 36-62-42. </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Адрес электронной почты Администрации: </w:t>
      </w:r>
      <w:r w:rsidRPr="00211C36">
        <w:rPr>
          <w:rFonts w:ascii="Times New Roman" w:hAnsi="Times New Roman" w:cs="Times New Roman"/>
          <w:sz w:val="28"/>
          <w:szCs w:val="28"/>
          <w:lang w:eastAsia="ru-RU"/>
        </w:rPr>
        <w:t>KS-novosel@yandex.ru</w:t>
      </w:r>
      <w:r>
        <w:rPr>
          <w:rFonts w:ascii="Times New Roman" w:hAnsi="Times New Roman" w:cs="Times New Roman"/>
          <w:sz w:val="28"/>
          <w:szCs w:val="28"/>
          <w:lang w:eastAsia="ru-RU"/>
        </w:rPr>
        <w:t>.</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Адрес сайта Администрации в информационной-телекоммуникационной сети Интернет:  </w:t>
      </w:r>
      <w:hyperlink r:id="rId8" w:history="1">
        <w:r w:rsidRPr="000E1269">
          <w:rPr>
            <w:rStyle w:val="Hyperlink"/>
            <w:rFonts w:ascii="Times New Roman" w:hAnsi="Times New Roman" w:cs="Times New Roman"/>
            <w:color w:val="auto"/>
            <w:sz w:val="28"/>
            <w:szCs w:val="28"/>
            <w:shd w:val="clear" w:color="auto" w:fill="FFFFFF"/>
          </w:rPr>
          <w:t>http://novosel.smol-ray.ru</w:t>
        </w:r>
      </w:hyperlink>
      <w:r>
        <w:rPr>
          <w:rFonts w:ascii="Times New Roman" w:hAnsi="Times New Roman" w:cs="Times New Roman"/>
          <w:sz w:val="28"/>
          <w:szCs w:val="28"/>
        </w:rPr>
        <w:t>.</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График работы Администрации: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понедельник - пятница: с 09.00 до 17.00, перерыв с 13.00 до 14.00 часов;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суббота, воскресенье – выходные дни.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2. Стандарт предоставления муниципальной услуги</w:t>
      </w:r>
    </w:p>
    <w:p w:rsidR="0001470C" w:rsidRDefault="0001470C" w:rsidP="00F96CF7">
      <w:pPr>
        <w:widowControl w:val="0"/>
        <w:autoSpaceDE w:val="0"/>
        <w:autoSpaceDN w:val="0"/>
        <w:spacing w:after="0" w:line="240" w:lineRule="auto"/>
        <w:ind w:firstLine="540"/>
        <w:jc w:val="both"/>
        <w:rPr>
          <w:lang w:eastAsia="ru-RU"/>
        </w:rPr>
      </w:pP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Наименование муниципальной услуги, порядок предоставления которой определяется настоящим Регламентом: «Выдача разрешений на использование воздушного пространства над территорией муниципального образования Новосельское сельское поселение Смоленского района Смоленской области для выполнения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посадки (взлета) на расположенные в границах Новосельского сельского поселения Смоленского района Смоленской области площадки, сведения о которых не опубликованы в документах аэронавигационной информации».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Результат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направление (выдача) </w:t>
      </w:r>
      <w:hyperlink r:id="rId9" w:anchor="P335" w:history="1">
        <w:r>
          <w:rPr>
            <w:rStyle w:val="Hyperlink"/>
            <w:rFonts w:ascii="Times New Roman" w:hAnsi="Times New Roman" w:cs="Times New Roman"/>
            <w:sz w:val="24"/>
            <w:szCs w:val="24"/>
            <w:lang w:eastAsia="ru-RU"/>
          </w:rPr>
          <w:t>разрешения</w:t>
        </w:r>
      </w:hyperlink>
      <w:r>
        <w:rPr>
          <w:rFonts w:ascii="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посадки (взлета) на площадки, расположенные в границах Новосельского сельского поселения Смоленского района Смоленской области, сведения о которых не опубликованы в документах аэронавигационной информации (далее – разрешение), форма которого утверждена приложением 1 к настоящему Регламенту;</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направление (выдача) </w:t>
      </w:r>
      <w:hyperlink r:id="rId10" w:anchor="P406" w:history="1">
        <w:r>
          <w:rPr>
            <w:rStyle w:val="Hyperlink"/>
            <w:rFonts w:ascii="Times New Roman" w:hAnsi="Times New Roman" w:cs="Times New Roman"/>
            <w:sz w:val="24"/>
            <w:szCs w:val="24"/>
            <w:lang w:eastAsia="ru-RU"/>
          </w:rPr>
          <w:t>уведомления</w:t>
        </w:r>
      </w:hyperlink>
      <w:r>
        <w:rPr>
          <w:rFonts w:ascii="Times New Roman" w:hAnsi="Times New Roman" w:cs="Times New Roman"/>
          <w:sz w:val="28"/>
          <w:szCs w:val="28"/>
          <w:lang w:eastAsia="ru-RU"/>
        </w:rPr>
        <w:t xml:space="preserve"> об отказе в предоставлении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w:t>
      </w:r>
      <w:r>
        <w:rPr>
          <w:rFonts w:ascii="Times New Roman" w:hAnsi="Times New Roman" w:cs="Times New Roman"/>
          <w:sz w:val="24"/>
          <w:szCs w:val="24"/>
          <w:lang w:eastAsia="ru-RU"/>
        </w:rPr>
        <w:t xml:space="preserve"> </w:t>
      </w:r>
      <w:r w:rsidRPr="000E1269">
        <w:rPr>
          <w:rFonts w:ascii="Times New Roman" w:hAnsi="Times New Roman" w:cs="Times New Roman"/>
          <w:sz w:val="28"/>
          <w:szCs w:val="28"/>
          <w:lang w:eastAsia="ru-RU"/>
        </w:rPr>
        <w:t>Смоленского района Смоленской области</w:t>
      </w:r>
      <w:r>
        <w:rPr>
          <w:rFonts w:ascii="Times New Roman" w:hAnsi="Times New Roman" w:cs="Times New Roman"/>
          <w:sz w:val="28"/>
          <w:szCs w:val="28"/>
          <w:lang w:eastAsia="ru-RU"/>
        </w:rPr>
        <w:t>, посадки (взлета) на площадки, расположенные в границах Новосельского сельского поселения Смоленского района Смоленской области, сведения о которых не опубликованы в документах аэронавигационной информации (далее – уведомление об отказе в выдаче разрешения), форма которого утверждена приложением 2 к настоящему Регламенту.</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10. Срок предоставления муниципальной услуги – девять рабочих дней с даты регистрации заявления о предоставлении муниципальной услуги в Администрации.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11. Правовые основания для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Федеральный закон от 19.03.1997 № 60-ФЗ «Воздушный кодекс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Федеральный закон от 06.10.2003 № 131-ФЗ «Об общих принципах организации местного самоуправления в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Федеральный закон от 02.05.2006 № 59-ФЗ «О порядке рассмотрения обращений граждан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Федеральный закон от 27.07.2010 № 210-ФЗ «Об организации предоставления государственных и муниципальных услуг»;</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Приказ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пространства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Приказ Министерства транспорта Российской Федерации от 17.12.2018 № 451 «Об установлении запретных зон»;</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Приказ Министерства транспорта Российской Федерации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12. Исчерпывающий перечень документов, необходимых для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для получения муниципальной услуги заявитель самостоятельно представляет: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w:t>
      </w:r>
      <w:hyperlink r:id="rId11" w:anchor="P455" w:history="1">
        <w:r>
          <w:rPr>
            <w:rStyle w:val="Hyperlink"/>
            <w:rFonts w:ascii="Times New Roman" w:hAnsi="Times New Roman" w:cs="Times New Roman"/>
            <w:sz w:val="24"/>
            <w:szCs w:val="24"/>
            <w:lang w:eastAsia="ru-RU"/>
          </w:rPr>
          <w:t>заявление</w:t>
        </w:r>
      </w:hyperlink>
      <w:r>
        <w:rPr>
          <w:rFonts w:ascii="Times New Roman" w:hAnsi="Times New Roman" w:cs="Times New Roman"/>
          <w:sz w:val="28"/>
          <w:szCs w:val="28"/>
          <w:lang w:eastAsia="ru-RU"/>
        </w:rPr>
        <w:t xml:space="preserve">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Норвосельского сельского поселения Смоленского района Смоленской области, посадки (взлета) на площадки, расположенные в границах Новосельского сельского поселения Смоленского района Смоленской области, сведения о которых не опубликованы в документах аэронавигационной информации (далее – заявление), в виде документа, форма которого утверждена приложением 3 к настоящему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копии учредительных документов, если заявителем является юридическое лицо;</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копию документа, удостоверяющего личность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копию документа, удостоверяющего личность представителя Заявителя, – в случае обращения представителя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документ, подтверждающий полномочия представителя заявителя, – в случае обращения представителя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проект порядка выполнения (по виду деятельности):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десантирования парашютистов с указанием времени, места, высоты выброски и количества подъемов воздушного судна;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подъемов привязных аэростатов с указанием времени, места, высоты подъема привязных аэростатов;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летной программы при производстве демонстрационных полетов воздушных судов;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полетов беспилотных летательных аппаратов с указанием времени, места, высоты;</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посадки (взлета) воздушных судов на площадки, расположенные в границах города Смоленска, сведения о которых не опубликованы в документах аэронавигационной информации, с указанием времени, места и количества подъемов (посадок);</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ж) копию договора с третьим лицом на выполнение заявленных авиационных работ;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з)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и)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 копии документов, подтверждающих обязательное страхование ответственности воздушного судна перед третьими лицами в соответствии со </w:t>
      </w:r>
      <w:hyperlink r:id="rId12" w:history="1">
        <w:r>
          <w:rPr>
            <w:rStyle w:val="Hyperlink"/>
            <w:rFonts w:ascii="Times New Roman" w:hAnsi="Times New Roman" w:cs="Times New Roman"/>
            <w:sz w:val="24"/>
            <w:szCs w:val="24"/>
            <w:lang w:eastAsia="ru-RU"/>
          </w:rPr>
          <w:t>статьей 131</w:t>
        </w:r>
      </w:hyperlink>
      <w:r>
        <w:rPr>
          <w:rFonts w:ascii="Times New Roman" w:hAnsi="Times New Roman" w:cs="Times New Roman"/>
          <w:sz w:val="28"/>
          <w:szCs w:val="28"/>
          <w:lang w:eastAsia="ru-RU"/>
        </w:rPr>
        <w:t xml:space="preserve"> Воздушного кодекса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 копии документов, подтверждающих обязательное страхование ответственности эксплуатанта при авиационных работах в соответствии со </w:t>
      </w:r>
      <w:hyperlink r:id="rId13" w:history="1">
        <w:r>
          <w:rPr>
            <w:rStyle w:val="Hyperlink"/>
            <w:rFonts w:ascii="Times New Roman" w:hAnsi="Times New Roman" w:cs="Times New Roman"/>
            <w:sz w:val="24"/>
            <w:szCs w:val="24"/>
            <w:lang w:eastAsia="ru-RU"/>
          </w:rPr>
          <w:t>статьей 135</w:t>
        </w:r>
      </w:hyperlink>
      <w:r>
        <w:rPr>
          <w:rFonts w:ascii="Times New Roman" w:hAnsi="Times New Roman" w:cs="Times New Roman"/>
          <w:sz w:val="28"/>
          <w:szCs w:val="28"/>
          <w:lang w:eastAsia="ru-RU"/>
        </w:rPr>
        <w:t xml:space="preserve"> Воздушного кодекса Российской Федерации в случае выполнения авиационных работ;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документы, которые заявитель вправе представить по собственной инициативе: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выписка из Единого государственного реестра юридических лиц (далее – ЕГРЮЛ)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выписка из Единого государственного реестра индивидуальных предпринимателей (далее – ЕГРИП)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 о возможности использования воздушного пространства заявителем;</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выписка из Единого государственного реестра недвижимости (далее – ЕГРН), содержащая общедоступные сведения о зарегистрированных правах на воздушные суда и сделок с ними, предоставляемая Федеральным агентством воздушного транспорта (далее – ФАВТ) по запросу;</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документ, подтверждающий годность заявленного воздушного судна к эксплуатации, предоставляемый территориальным органом федерального органа исполнительной власти, осуществляющим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выдаваемыми  территориальным органом федерального органа исполнительной власти, осуществляющим функции по оказанию государственных услуг, управлению государственным имуществом в сфере воздушного транспорта (гражданской авиации) и использования воздушного пространства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документы, представляемые заявителем, должны соответствовать следующим требованиям:</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документы, указанные в под</w:t>
      </w:r>
      <w:hyperlink r:id="rId14" w:anchor="P88" w:history="1">
        <w:r>
          <w:rPr>
            <w:rStyle w:val="Hyperlink"/>
            <w:rFonts w:ascii="Times New Roman" w:hAnsi="Times New Roman" w:cs="Times New Roman"/>
            <w:sz w:val="24"/>
            <w:szCs w:val="24"/>
            <w:lang w:eastAsia="ru-RU"/>
          </w:rPr>
          <w:t>пункте первом</w:t>
        </w:r>
      </w:hyperlink>
      <w:r>
        <w:rPr>
          <w:rFonts w:ascii="Times New Roman" w:hAnsi="Times New Roman" w:cs="Times New Roman"/>
          <w:sz w:val="28"/>
          <w:szCs w:val="28"/>
          <w:lang w:eastAsia="ru-RU"/>
        </w:rPr>
        <w:t xml:space="preserve"> пункта 12 настоящего Регламента, представляются заявителем в зависимости от планируемого к выполнению вида авиационной деятельности;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заявление и прилагаемые к нему документы могут быть представлены (направлены) в Администрацию заявителем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 а также –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сеть Интернет и Единый интернет-портал государственных и муниципальных услуг;</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тексты документов должны быть написаны разборчиво от руки или при помощи средств электронно-вычислительной техники;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в документах должны отсутствовать приписки, зачеркнутые слова и иные исправления.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13. Исчерпывающий перечень оснований для отказа в приеме документов, необходимых для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подача документов ненадлежащим лицом;</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несоответствие представленных документов перечню документов и требованиям к документам, указанным в </w:t>
      </w:r>
      <w:hyperlink r:id="rId15" w:anchor="P87" w:history="1">
        <w:r>
          <w:rPr>
            <w:rStyle w:val="Hyperlink"/>
            <w:rFonts w:ascii="Times New Roman" w:hAnsi="Times New Roman" w:cs="Times New Roman"/>
            <w:sz w:val="24"/>
            <w:szCs w:val="24"/>
            <w:lang w:eastAsia="ru-RU"/>
          </w:rPr>
          <w:t>пункте 12</w:t>
        </w:r>
      </w:hyperlink>
      <w:r>
        <w:rPr>
          <w:rFonts w:ascii="Times New Roman" w:hAnsi="Times New Roman" w:cs="Times New Roman"/>
          <w:sz w:val="28"/>
          <w:szCs w:val="28"/>
          <w:lang w:eastAsia="ru-RU"/>
        </w:rPr>
        <w:t xml:space="preserve"> настоящего Регламента;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подача заявления менее чем за девять дней до даты планируемого использования воздушного пространства над территорией города Смоленска;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представленные документы утратили силу;</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представление документов в ненадлежащий орган.</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14.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основания для отказа в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 основания, указанные в </w:t>
      </w:r>
      <w:hyperlink r:id="rId16" w:anchor="P112" w:history="1">
        <w:r>
          <w:rPr>
            <w:rStyle w:val="Hyperlink"/>
            <w:rFonts w:ascii="Times New Roman" w:hAnsi="Times New Roman" w:cs="Times New Roman"/>
            <w:sz w:val="24"/>
            <w:szCs w:val="24"/>
            <w:lang w:eastAsia="ru-RU"/>
          </w:rPr>
          <w:t>пункте 13</w:t>
        </w:r>
      </w:hyperlink>
      <w:r>
        <w:rPr>
          <w:rFonts w:ascii="Times New Roman" w:hAnsi="Times New Roman" w:cs="Times New Roman"/>
          <w:sz w:val="28"/>
          <w:szCs w:val="28"/>
          <w:lang w:eastAsia="ru-RU"/>
        </w:rPr>
        <w:t xml:space="preserve"> настоящего Регламента, в случае, если они были установлены Администрацией в процессе обработки документов, необходимых для оказания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авиационные работы, парашютные прыжки, демонстрационные полеты воздушных судов, полеты беспилотных летательных аппаратов, подъем привязных аэростатов заявитель планирует выполнять не над территорией Новосельского сельского поселения Смоленского района Смоленской области, а также, если площадки посадки (взлета) расположены вне границ Новосельского сельского поселение Смоленского района Смоленской области;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также, если сведения о площадках посадки (взлета) опубликованы в документах аэронавигационной информации;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основания для приостановления предоставления муниципальной услуги отсутствуют;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Администрацию, 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15. Муниципальная услуга предоставляется на безвозмездной основе.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16. Прием заявителей ведется в порядке живой очереди.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Подача заявления о предоставлении муниципальной услуги при наличии очереди – не более 15 минут.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получении результата предоставления муниципальной услуги максимальный срок ожидания в очереди не должен превышать 15 минут.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17. Регистрация заявления о предоставлении муниципальной услуги, поступившего в Администрацию, осуществляется сотрудником Администрации в день поступления заявления. Максимальный срок регистрации заявления составляет 15 минут.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ind w:left="-142"/>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lang w:eastAsia="ru-RU"/>
        </w:rPr>
        <w:t>1</w:t>
      </w:r>
      <w:r>
        <w:rPr>
          <w:rFonts w:ascii="Times New Roman" w:hAnsi="Times New Roman" w:cs="Times New Roman"/>
          <w:sz w:val="28"/>
          <w:szCs w:val="28"/>
        </w:rPr>
        <w:t xml:space="preserve">. </w:t>
      </w:r>
      <w:hyperlink r:id="rId17" w:anchor="P525" w:history="1">
        <w:r>
          <w:rPr>
            <w:rStyle w:val="Hyperlink"/>
          </w:rPr>
          <w:t>Блок-схема</w:t>
        </w:r>
      </w:hyperlink>
      <w:r>
        <w:rPr>
          <w:rFonts w:ascii="Times New Roman" w:hAnsi="Times New Roman" w:cs="Times New Roman"/>
          <w:sz w:val="28"/>
          <w:szCs w:val="28"/>
        </w:rPr>
        <w:t xml:space="preserve"> последовательности действий по предоставлению муниципальной услуги утверждена приложением 4 к настоящему Регламенту.</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eastAsia="ru-RU"/>
        </w:rPr>
        <w:t>2. Предоставление муниципальной услуги включает в себя следующие процедуры:</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консультирование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основанием для начала данной процедуры является факт обращения заявителя лично, по телефону и (или) электронной почте в Администрацию для консультирования о процедуре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информирование заявителя специалистом Администрации по составу, форме и содержанию документации, необходимой для получения муниципальной услуги, а при необходимости – оказание помощи в заполнении бланка заявления;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процедуры, устанавливаемые настоящим подпунктом, осуществляются в день обращения заявителя;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результат процедур: консультации, замечания по составу, форме и содержанию представленной документации;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прием и регистрация заявления и прилагаемых документов: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заявителем лично или через представителя в Администрацию подается заявление и представляются документы в соответствии с пунктом 12 настоящего Регламента;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заявление о предоставлении муниципальной услуги в электронной форме направляется в Администрацию по электронной почте или через интернет-приемную; регистрация заявления, поступившего в электронной форме, осуществляется в установленном порядке;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специалист Администрации а, ведущий прием заявлений, осуществляет: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установление личности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проверку полномочий заявителя (в случае действия по доверенности);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проверку наличия документов, указанных в пункте 12 настоящего Регламента;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проверку соответствия представленных документов требованиям, установленным в </w:t>
      </w:r>
      <w:hyperlink r:id="rId18" w:anchor="P112" w:history="1">
        <w:r>
          <w:rPr>
            <w:rStyle w:val="Hyperlink"/>
            <w:rFonts w:ascii="Times New Roman" w:hAnsi="Times New Roman" w:cs="Times New Roman"/>
            <w:sz w:val="24"/>
            <w:szCs w:val="24"/>
            <w:lang w:eastAsia="ru-RU"/>
          </w:rPr>
          <w:t>пункте 12</w:t>
        </w:r>
      </w:hyperlink>
      <w:r>
        <w:rPr>
          <w:rFonts w:ascii="Times New Roman" w:hAnsi="Times New Roman" w:cs="Times New Roman"/>
          <w:sz w:val="28"/>
          <w:szCs w:val="28"/>
          <w:lang w:eastAsia="ru-RU"/>
        </w:rPr>
        <w:t xml:space="preserve"> настоящего Регламента (надлежащее оформление копий документов, отсутствие в документах приписок, зачеркнутых слов и иных исправлений), а также срока действия документов, подлинности электронной подписи через установленный федеральный информационный ресурс при поступлении заявления и документов в электронном виде, полноты информации, содержащейся в заявлении, полноты представленных документов;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передачу заявления и документов (предварительно распечатав, если заявление и документы поступили в электронном виде) специалисту, ответственному за регистрацию документов, в случае отсутствия замечаний;</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возврат заявителю документов, предварительно уведомив его о наличии препятствий для регистрации заявления, с объяснением содержания выявленных оснований для отказа в приеме документов, предусмотренных пунктом 13 настоящего Регламента;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специалист, ответственный за регистрацию документов осуществляет: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прием и регистрацию заявления в специальном журнале;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вручение заявителю копии заявления с отметкой о дате приема документов, присвоенном входящем номере;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действия по настоящей административной процедуре производятся в течение времени, не превышающем 20 минут;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результатом административной процедуры является принятие и регистрация заявления и прилагаемых документов или их возвращение Заявителю;</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ж) Глава муниципального образования определяет исполнителя из числа специалистов Администрации и направляет ему заявление и прилагаемые к нему документы на исполнение;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процедуры, устанавливаемые настоящим подпунктом, осуществляются в течение одного рабочего дня с момента окончания процедуры регистрации заявления и прилагаемых документов;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проверка наличия оснований для отказа в предоставлении муниципальной услуги:</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специалист Администрации осуществляет проверку наличия оснований для отказа в предоставлении муниципальной услуги, указанных в пункте 14 настоящего Регламента;</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специалист Администрации подготавливает уведомление об отказе в выдаче  разрешения в случае наличия оснований для отказа в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процедуры, устанавливаемые настоящим подпунктом, осуществляются в течение четырех рабочих дней с момента поступления заявления и прилагаемых к нему документов на исполнение специалисту Администрации;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подготовка результата предоставления муниципальной услуги:</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специалист Администрации осуществляет:</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подготовку разрешения или уведомления об отказе в выдаче разрешения;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направление разрешения или уведомления об отказе в выдаче разрешения на согласование Главе муниципального образования;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процедуры, устанавливаемые п.п. «а» настоящего подпункта, осуществляются в течение одного рабочего дня с момента окончания процедуры проверки наличия оснований для отказа в предоставлении муниципальной услуги;</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процедуры: направленное на согласование разрешение или уведомление об отказе в выдаче разрешения;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Глава муниципального образования подписывает разрешение или уведомление об отказе в выдаче разрешения и направляет его специалисту Администрации;</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процедуры, устанавливаемые п.п. «б» настоящего подпункта, осуществляются в течение одного рабочего дня с момента окончания процедуры подготовки результата предоставления муниципальной услуги;</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процедуры: подписанное разрешение или уведомление об отказе в выдаче разрешения.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специалист Администрации вносит запись о разрешении в </w:t>
      </w:r>
      <w:hyperlink r:id="rId19" w:anchor="P586" w:history="1">
        <w:r>
          <w:rPr>
            <w:rStyle w:val="Hyperlink"/>
            <w:rFonts w:ascii="Times New Roman" w:hAnsi="Times New Roman" w:cs="Times New Roman"/>
            <w:sz w:val="24"/>
            <w:szCs w:val="24"/>
            <w:lang w:eastAsia="ru-RU"/>
          </w:rPr>
          <w:t>журнал</w:t>
        </w:r>
      </w:hyperlink>
      <w:r>
        <w:rPr>
          <w:rFonts w:ascii="Times New Roman" w:hAnsi="Times New Roman" w:cs="Times New Roman"/>
          <w:sz w:val="28"/>
          <w:szCs w:val="28"/>
          <w:lang w:eastAsia="ru-RU"/>
        </w:rPr>
        <w:t xml:space="preserve"> учета выданных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Новосельского сельского поселения Смоленского района Смоленской области, посадку (взлет) на площадки, расположенные в границах Новосельского сельского поселения Смоленского района Смоленской области, сведения о которых не опубликованы в документах аэронавигационной информации (далее – журнал учета выданных разрешений), форма которого утверждена приложением 5 к настоящему Регламенту;</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процедуры, устанавливаемые п.п. «в» настоящего подпункта, осуществляются в течение одного рабочего дня с момента окончания процедуры согласования Главой муниципального образования разрешения;</w:t>
      </w:r>
    </w:p>
    <w:p w:rsidR="0001470C" w:rsidRDefault="0001470C" w:rsidP="00F96CF7">
      <w:pPr>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процедуры: запись о разрешении в журнале учета выданных разрешений;</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выдача заявителю результата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специалист Администрации: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регистрирует разрешение или уведомление об отказе в выдаче разрешения;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в выдаче разрешения;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процедуры, устанавливаемые п.п. «а» настоящего подпункта, осуществляются в течение одного рабочего дня с момента окончания процедуры подготовки результата предоставления муниципальной услуги, предусмотренной п.п. «б» подпункта 4 настоящего пункта;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 информирование заявителя (его представителя) о результате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специалист Администрации выдает заявителю (его представителю) разрешение или уведомление об отказе в выдаче разрешения;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 выданное разрешение или уведомление об отказе в выдаче разрешения.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24. Исправление технических ошибок:</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Администрацию:</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hyperlink r:id="rId20" w:anchor="P628" w:history="1">
        <w:r>
          <w:rPr>
            <w:rStyle w:val="Hyperlink"/>
            <w:rFonts w:ascii="Times New Roman" w:hAnsi="Times New Roman" w:cs="Times New Roman"/>
            <w:sz w:val="24"/>
            <w:szCs w:val="24"/>
            <w:lang w:eastAsia="ru-RU"/>
          </w:rPr>
          <w:t>заявление</w:t>
        </w:r>
      </w:hyperlink>
      <w:r>
        <w:rPr>
          <w:rFonts w:ascii="Times New Roman" w:hAnsi="Times New Roman" w:cs="Times New Roman"/>
          <w:sz w:val="28"/>
          <w:szCs w:val="28"/>
          <w:lang w:eastAsia="ru-RU"/>
        </w:rPr>
        <w:t xml:space="preserve"> об исправлении технической ошибки по форме, утвержденной приложением 6 к настоящему Регламенту;</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документ, выданный Заявителю как результат муниципальной услуги, в котором содержится техническая ошибка;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документы, свидетельствующие о наличии технической ошибки.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 (в том числе с использованием электронной почты), либо через интернет-порталы, указанные в пункте 8 настоящего Регламента, или через Единый интернет-портал государственных и муниципальных услуг;</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специалист Администрации,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Главе муниципального образования, который определяет исполнителя из числа специалистов Администрации и направляет ему заявление об исправлении технической ошибки, с приложенными документами, на исполнение;</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процедуры: принятое и зарегистрированное заявление об исправлении технической ошибки, направленное на рассмотрение специалисту Администрации;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специалист Администрации, назначенный Главой муниципального образования исполнителем, рассматривает документы и в целях внесения исправлений в документ, являющийся результатом услуги,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Администрацию оригинала документа, в котором содержится техническая ошибка;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процедура, устанавливаемая настоящим подпунктом, осуществляется в течение трех рабочих дней после обнаружения технической ошибки или получения от заявителя (уполномоченного представителя) заявления об исправлении технической ошибки;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01470C" w:rsidRDefault="0001470C" w:rsidP="00F96CF7">
      <w:pPr>
        <w:autoSpaceDE w:val="0"/>
        <w:autoSpaceDN w:val="0"/>
        <w:adjustRightInd w:val="0"/>
        <w:spacing w:after="0" w:line="240" w:lineRule="auto"/>
        <w:ind w:left="567"/>
        <w:jc w:val="center"/>
        <w:outlineLvl w:val="0"/>
        <w:rPr>
          <w:rFonts w:ascii="Times New Roman" w:hAnsi="Times New Roman" w:cs="Times New Roman"/>
          <w:b/>
          <w:bCs/>
          <w:sz w:val="28"/>
          <w:szCs w:val="28"/>
          <w:lang w:eastAsia="ru-RU"/>
        </w:rPr>
      </w:pP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4. Формы контроля за исполнением административного регламента</w:t>
      </w: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Контроль за исполнением административных действий и процедур в ходе предоставления муниципальной услуги (далее – контроль) осуществляется в целях повышения эффективности, обеспечения полноты и качества предоставления муниципальной услуги и включает в себя выявление и устранение нарушений прав заявителя, проведение проверок соблюдения процедур предоставления муниципальной услуги, подготовку решений на действия (бездействие) специалистов или Главы муниципального образования.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Контроль полноты и качества предоставления муниципальной услуги включает в себя проведение проверок, предусматривающих выявление и устранение нарушений прав заявителей при рассмотрении, принятии решений и подготовке ответов на обращения заявителей должностными лицами Администрации.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муниципального образования и его заместителем и предусматривает:</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проверку, согласование и визирование проектов документов по предоставлению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проведение в установленном порядке проверки ведения делопроизводства;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проведение в установленном порядке контрольных проверок соблюдения процедур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Проверки могут быть плановыми, проводимыми в соответствии с полугодовыми или годовыми планами работы Администрации, и внеплановыми – в случае поступления обращений физических или юридических лиц с жалобами на нарушения их прав и законных интересов.</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5. Досудебный (внесудебный) порядок обжалования заявителем</w:t>
      </w: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решений и действий (бездействия) органа, предоставляющего</w:t>
      </w:r>
    </w:p>
    <w:p w:rsidR="0001470C" w:rsidRDefault="0001470C" w:rsidP="00F96CF7">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Pr>
          <w:rFonts w:ascii="Times New Roman" w:hAnsi="Times New Roman" w:cs="Times New Roman"/>
          <w:b/>
          <w:bCs/>
          <w:sz w:val="28"/>
          <w:szCs w:val="28"/>
          <w:lang w:eastAsia="ru-RU"/>
        </w:rPr>
        <w:t>муниципальную услугу, должностного лица органа, предоставляющего муниципальную услугу, или муниципального служащего</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Заявитель имеет право на досудебное (внесудебное) обжалование действий (бездействия) и решений, принятых в ходе предоставления муниципальной услуги, в следующих случаях:</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нарушение срока регистрации запроса о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нарушение срока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Смоленской области, муниципальными правовыми актами;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третьим </w:t>
      </w:r>
      <w:hyperlink r:id="rId21" w:anchor="P124" w:history="1">
        <w:r>
          <w:rPr>
            <w:rStyle w:val="Hyperlink"/>
            <w:rFonts w:ascii="Times New Roman" w:hAnsi="Times New Roman" w:cs="Times New Roman"/>
            <w:sz w:val="24"/>
            <w:szCs w:val="24"/>
            <w:lang w:eastAsia="ru-RU"/>
          </w:rPr>
          <w:t>пункта 12</w:t>
        </w:r>
      </w:hyperlink>
      <w:r>
        <w:rPr>
          <w:rFonts w:ascii="Times New Roman" w:hAnsi="Times New Roman" w:cs="Times New Roman"/>
          <w:sz w:val="28"/>
          <w:szCs w:val="28"/>
          <w:lang w:eastAsia="ru-RU"/>
        </w:rPr>
        <w:t xml:space="preserve"> настоящего Регламента.</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Общие требования к порядку подачи и рассмотрения жалобы при предоставлении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жалоба подается в письменной форме на бумажном носителе, в электронной форме, либо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решения и действия (бездействие) специалистов Администрации – на имя Главы муниципального образования;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жалоба должна содержать:</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 Жалоба, поступившая в орган, предоставляющий муниципальную услугу, в Администрацию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 По результатам рассмотрения жалобы принимается одно из следующих решений:</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в удовлетворении жалобы отказывается;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5.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8. В случае, если в жалобе, поданной в письменной форме, не указаны фамилия гражданина, направившего жалобу, или почтовый адрес, по которому должен быть направлен ответ, ответ на жалобу не дается.</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9.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01470C" w:rsidRDefault="0001470C" w:rsidP="00F96CF7">
      <w:pPr>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ind w:left="7088"/>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1</w:t>
      </w:r>
    </w:p>
    <w:p w:rsidR="0001470C" w:rsidRDefault="0001470C" w:rsidP="00F96CF7">
      <w:pPr>
        <w:widowControl w:val="0"/>
        <w:autoSpaceDE w:val="0"/>
        <w:autoSpaceDN w:val="0"/>
        <w:spacing w:after="0" w:line="240" w:lineRule="auto"/>
        <w:ind w:left="7088"/>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Регламенту</w:t>
      </w:r>
    </w:p>
    <w:p w:rsidR="0001470C" w:rsidRDefault="0001470C" w:rsidP="00F96CF7">
      <w:pPr>
        <w:widowControl w:val="0"/>
        <w:autoSpaceDE w:val="0"/>
        <w:autoSpaceDN w:val="0"/>
        <w:spacing w:after="0" w:line="240" w:lineRule="auto"/>
        <w:jc w:val="right"/>
        <w:rPr>
          <w:rFonts w:ascii="Times New Roman" w:hAnsi="Times New Roman" w:cs="Times New Roman"/>
          <w:sz w:val="28"/>
          <w:szCs w:val="28"/>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bookmarkStart w:id="2" w:name="P335"/>
      <w:bookmarkEnd w:id="2"/>
      <w:r>
        <w:rPr>
          <w:rFonts w:ascii="Times New Roman" w:hAnsi="Times New Roman" w:cs="Times New Roman"/>
          <w:sz w:val="26"/>
          <w:szCs w:val="26"/>
          <w:lang w:eastAsia="ru-RU"/>
        </w:rPr>
        <w:t>РАЗРЕШЕНИЕ</w:t>
      </w:r>
    </w:p>
    <w:p w:rsidR="0001470C"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sidRPr="00E34BCE">
        <w:rPr>
          <w:rFonts w:ascii="Times New Roman" w:hAnsi="Times New Roman" w:cs="Times New Roman"/>
          <w:sz w:val="28"/>
          <w:szCs w:val="28"/>
          <w:lang w:eastAsia="ru-RU"/>
        </w:rPr>
        <w:t>на выполнение</w:t>
      </w:r>
      <w:r>
        <w:rPr>
          <w:rFonts w:ascii="Times New Roman" w:hAnsi="Times New Roman" w:cs="Times New Roman"/>
          <w:sz w:val="26"/>
          <w:szCs w:val="26"/>
          <w:lang w:eastAsia="ru-RU"/>
        </w:rPr>
        <w:t xml:space="preserve"> </w:t>
      </w:r>
      <w:r>
        <w:rPr>
          <w:rFonts w:ascii="Times New Roman" w:hAnsi="Times New Roman" w:cs="Times New Roman"/>
          <w:sz w:val="28"/>
          <w:szCs w:val="28"/>
          <w:lang w:eastAsia="ru-RU"/>
        </w:rPr>
        <w:t>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Новосельского сельского поселения Смоленского района Смоленской области, посадку (взлет) на площадки, расположенные в границах Новосельского сельского поселения Смоленского района Смоленской области, сведения о которых не опубликованы в документах аэронавигационной информации</w:t>
      </w:r>
    </w:p>
    <w:p w:rsidR="0001470C" w:rsidRDefault="0001470C" w:rsidP="00F96CF7">
      <w:pPr>
        <w:widowControl w:val="0"/>
        <w:autoSpaceDE w:val="0"/>
        <w:autoSpaceDN w:val="0"/>
        <w:spacing w:after="0" w:line="240" w:lineRule="auto"/>
        <w:jc w:val="both"/>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«_____» ____________ 20____ г.                                                                № ________</w:t>
      </w:r>
      <w:r>
        <w:rPr>
          <w:rFonts w:ascii="Times New Roman" w:hAnsi="Times New Roman" w:cs="Times New Roman"/>
          <w:sz w:val="26"/>
          <w:szCs w:val="26"/>
          <w:lang w:eastAsia="ru-RU"/>
        </w:rPr>
        <w:br/>
      </w:r>
      <w:r>
        <w:rPr>
          <w:rFonts w:ascii="Times New Roman" w:hAnsi="Times New Roman" w:cs="Times New Roman"/>
          <w:sz w:val="26"/>
          <w:szCs w:val="26"/>
          <w:lang w:eastAsia="ru-RU"/>
        </w:rPr>
        <w:br/>
      </w:r>
    </w:p>
    <w:p w:rsidR="0001470C" w:rsidRDefault="0001470C" w:rsidP="00F96CF7">
      <w:pPr>
        <w:autoSpaceDE w:val="0"/>
        <w:autoSpaceDN w:val="0"/>
        <w:adjustRightInd w:val="0"/>
        <w:spacing w:after="0" w:line="240" w:lineRule="auto"/>
        <w:jc w:val="both"/>
        <w:rPr>
          <w:rFonts w:ascii="Times New Roman" w:hAnsi="Times New Roman" w:cs="Times New Roman"/>
          <w:sz w:val="26"/>
          <w:szCs w:val="26"/>
          <w:lang w:eastAsia="ru-RU"/>
        </w:rPr>
      </w:pPr>
      <w:r w:rsidRPr="00E34BCE">
        <w:rPr>
          <w:rFonts w:ascii="Times New Roman" w:hAnsi="Times New Roman" w:cs="Times New Roman"/>
          <w:sz w:val="28"/>
          <w:szCs w:val="28"/>
          <w:lang w:eastAsia="ru-RU"/>
        </w:rPr>
        <w:t>В соответствии с пунктом 49 Федеральных правил использования воздушного</w:t>
      </w:r>
      <w:r w:rsidRPr="00E34BCE">
        <w:rPr>
          <w:rFonts w:ascii="Times New Roman" w:hAnsi="Times New Roman" w:cs="Times New Roman"/>
          <w:sz w:val="28"/>
          <w:szCs w:val="28"/>
          <w:lang w:eastAsia="ru-RU"/>
        </w:rPr>
        <w:br/>
        <w:t>пространства Российской Федерации, утвержденных Постановлением</w:t>
      </w:r>
      <w:r>
        <w:rPr>
          <w:rFonts w:ascii="Times New Roman" w:hAnsi="Times New Roman" w:cs="Times New Roman"/>
          <w:sz w:val="26"/>
          <w:szCs w:val="26"/>
          <w:lang w:eastAsia="ru-RU"/>
        </w:rPr>
        <w:br/>
        <w:t xml:space="preserve">Правительства Российской Федерации </w:t>
      </w:r>
      <w:r>
        <w:rPr>
          <w:rFonts w:ascii="Times New Roman" w:hAnsi="Times New Roman" w:cs="Times New Roman"/>
          <w:sz w:val="28"/>
          <w:szCs w:val="28"/>
          <w:lang w:eastAsia="ru-RU"/>
        </w:rPr>
        <w:t>от 11.03.2010 № 138, Администрация Новосельского сельского поселения Смоленского района Смоленской области разрешает</w:t>
      </w:r>
    </w:p>
    <w:p w:rsidR="0001470C" w:rsidRDefault="0001470C" w:rsidP="00F96CF7">
      <w:pPr>
        <w:autoSpaceDE w:val="0"/>
        <w:autoSpaceDN w:val="0"/>
        <w:adjustRightInd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_______________________________________________________________________                                            </w:t>
      </w:r>
      <w:r>
        <w:rPr>
          <w:rFonts w:ascii="Times New Roman" w:hAnsi="Times New Roman" w:cs="Times New Roman"/>
          <w:sz w:val="24"/>
          <w:szCs w:val="24"/>
          <w:lang w:eastAsia="ru-RU"/>
        </w:rPr>
        <w:t>(фамилия, имя, отчество физического лица/наименование юридического лица;</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адрес местонахождения/места жительства; серия и номер свидетельства о регистрации</w:t>
      </w:r>
      <w:r>
        <w:rPr>
          <w:rFonts w:ascii="Times New Roman" w:hAnsi="Times New Roman" w:cs="Times New Roman"/>
          <w:sz w:val="24"/>
          <w:szCs w:val="24"/>
          <w:lang w:eastAsia="ru-RU"/>
        </w:rPr>
        <w:br/>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1470C" w:rsidRDefault="0001470C" w:rsidP="00F96CF7">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юридического лица/серия и номер документа, удостоверяющего личность)</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6"/>
          <w:szCs w:val="26"/>
          <w:lang w:eastAsia="ru-RU"/>
        </w:rPr>
      </w:pPr>
      <w:r>
        <w:rPr>
          <w:rFonts w:ascii="Times New Roman" w:hAnsi="Times New Roman" w:cs="Times New Roman"/>
          <w:sz w:val="28"/>
          <w:szCs w:val="28"/>
          <w:lang w:eastAsia="ru-RU"/>
        </w:rPr>
        <w:t>использование воздушного пространства над территорией муниципального образования Новосельское сельское поселение Смоленского района Смоленской области для</w:t>
      </w:r>
      <w:r>
        <w:rPr>
          <w:rFonts w:ascii="Times New Roman" w:hAnsi="Times New Roman" w:cs="Times New Roman"/>
          <w:sz w:val="26"/>
          <w:szCs w:val="26"/>
          <w:lang w:eastAsia="ru-RU"/>
        </w:rPr>
        <w:t>: 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(вид деятельности при использовании воздушного пространства)</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6"/>
          <w:szCs w:val="26"/>
          <w:lang w:eastAsia="ru-RU"/>
        </w:rPr>
        <w:t>на воздушном судне:</w:t>
      </w:r>
      <w:r>
        <w:rPr>
          <w:rFonts w:ascii="Times New Roman" w:hAnsi="Times New Roman" w:cs="Times New Roman"/>
          <w:sz w:val="24"/>
          <w:szCs w:val="24"/>
          <w:lang w:eastAsia="ru-RU"/>
        </w:rPr>
        <w:t xml:space="preserve"> 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6"/>
          <w:szCs w:val="26"/>
          <w:lang w:eastAsia="ru-RU"/>
        </w:rPr>
        <w:t>тип:</w:t>
      </w:r>
      <w:r>
        <w:rPr>
          <w:rFonts w:ascii="Times New Roman" w:hAnsi="Times New Roman" w:cs="Times New Roman"/>
          <w:sz w:val="24"/>
          <w:szCs w:val="24"/>
          <w:lang w:eastAsia="ru-RU"/>
        </w:rPr>
        <w:t xml:space="preserve"> ________________________________________________________________________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6"/>
          <w:szCs w:val="26"/>
          <w:lang w:eastAsia="ru-RU"/>
        </w:rPr>
        <w:t>государственный регистрационный (опознавательный/учетно-опознавательный) знак:</w:t>
      </w:r>
      <w:r>
        <w:rPr>
          <w:rFonts w:ascii="Times New Roman" w:hAnsi="Times New Roman" w:cs="Times New Roman"/>
          <w:sz w:val="24"/>
          <w:szCs w:val="24"/>
          <w:lang w:eastAsia="ru-RU"/>
        </w:rPr>
        <w:t xml:space="preserve"> ________________________________________________________________________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6"/>
          <w:szCs w:val="26"/>
          <w:lang w:eastAsia="ru-RU"/>
        </w:rPr>
        <w:t>заводской номер (при наличии):</w:t>
      </w:r>
      <w:r>
        <w:rPr>
          <w:rFonts w:ascii="Times New Roman" w:hAnsi="Times New Roman" w:cs="Times New Roman"/>
          <w:sz w:val="24"/>
          <w:szCs w:val="24"/>
          <w:lang w:eastAsia="ru-RU"/>
        </w:rPr>
        <w:t>_______________________________________________</w:t>
      </w:r>
    </w:p>
    <w:p w:rsidR="0001470C" w:rsidRDefault="0001470C" w:rsidP="00F96CF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6"/>
          <w:szCs w:val="26"/>
          <w:lang w:eastAsia="ru-RU"/>
        </w:rPr>
        <w:t xml:space="preserve">Сроки   </w:t>
      </w:r>
      <w:r>
        <w:rPr>
          <w:rFonts w:ascii="Times New Roman" w:hAnsi="Times New Roman" w:cs="Times New Roman"/>
          <w:sz w:val="28"/>
          <w:szCs w:val="28"/>
          <w:lang w:eastAsia="ru-RU"/>
        </w:rPr>
        <w:t>использования воздушного   пространства    над     территорией</w:t>
      </w:r>
    </w:p>
    <w:p w:rsidR="0001470C" w:rsidRDefault="0001470C" w:rsidP="00F96CF7">
      <w:pPr>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муниципального образования Новосельское сельское поселение Смоленского района Смоленской области: 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r>
        <w:rPr>
          <w:rFonts w:ascii="Times New Roman" w:hAnsi="Times New Roman" w:cs="Times New Roman"/>
          <w:sz w:val="26"/>
          <w:szCs w:val="26"/>
          <w:lang w:eastAsia="ru-RU"/>
        </w:rPr>
        <w:t xml:space="preserve">Время использования воздушного   пространства    над     территорией муниципального </w:t>
      </w:r>
      <w:r>
        <w:rPr>
          <w:rFonts w:ascii="Times New Roman" w:hAnsi="Times New Roman" w:cs="Times New Roman"/>
          <w:sz w:val="28"/>
          <w:szCs w:val="28"/>
          <w:lang w:eastAsia="ru-RU"/>
        </w:rPr>
        <w:t>образования Новосельское  сельское поселение Смоленского района Смоленской области: __________________________________</w:t>
      </w:r>
    </w:p>
    <w:p w:rsidR="0001470C" w:rsidRDefault="0001470C" w:rsidP="00F96CF7">
      <w:pPr>
        <w:autoSpaceDE w:val="0"/>
        <w:autoSpaceDN w:val="0"/>
        <w:adjustRightInd w:val="0"/>
        <w:spacing w:after="0" w:line="240" w:lineRule="auto"/>
        <w:ind w:firstLine="709"/>
        <w:rPr>
          <w:rFonts w:ascii="Times New Roman" w:hAnsi="Times New Roman" w:cs="Times New Roman"/>
          <w:sz w:val="28"/>
          <w:szCs w:val="28"/>
          <w:lang w:eastAsia="ru-RU"/>
        </w:rPr>
      </w:pPr>
    </w:p>
    <w:p w:rsidR="0001470C" w:rsidRDefault="0001470C" w:rsidP="00F96CF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6"/>
          <w:szCs w:val="26"/>
          <w:lang w:eastAsia="ru-RU"/>
        </w:rPr>
        <w:t>Место использования воздушного пространства над территорией муниципального образования Новосельское</w:t>
      </w:r>
      <w:r>
        <w:rPr>
          <w:rFonts w:ascii="Times New Roman" w:hAnsi="Times New Roman" w:cs="Times New Roman"/>
          <w:sz w:val="28"/>
          <w:szCs w:val="28"/>
          <w:lang w:eastAsia="ru-RU"/>
        </w:rPr>
        <w:t xml:space="preserve"> сельское поселение Смоленского района Смоленской области  (посадочные площадки, планируемые к использованию):</w:t>
      </w:r>
      <w:r>
        <w:rPr>
          <w:rFonts w:ascii="Times New Roman" w:hAnsi="Times New Roman" w:cs="Times New Roman"/>
          <w:sz w:val="24"/>
          <w:szCs w:val="24"/>
          <w:lang w:eastAsia="ru-RU"/>
        </w:rPr>
        <w:t>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6"/>
          <w:szCs w:val="26"/>
          <w:lang w:eastAsia="ru-RU"/>
        </w:rPr>
        <w:t xml:space="preserve">Ограничения/примечания: </w:t>
      </w:r>
      <w:r>
        <w:rPr>
          <w:rFonts w:ascii="Times New Roman" w:hAnsi="Times New Roman" w:cs="Times New Roman"/>
          <w:sz w:val="24"/>
          <w:szCs w:val="24"/>
          <w:lang w:eastAsia="ru-RU"/>
        </w:rPr>
        <w:t>____________________________________________________</w:t>
      </w:r>
    </w:p>
    <w:p w:rsidR="0001470C" w:rsidRDefault="0001470C" w:rsidP="00F96CF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01470C" w:rsidRDefault="0001470C" w:rsidP="00F96CF7">
      <w:pPr>
        <w:autoSpaceDE w:val="0"/>
        <w:autoSpaceDN w:val="0"/>
        <w:adjustRightInd w:val="0"/>
        <w:spacing w:after="0" w:line="240" w:lineRule="auto"/>
        <w:ind w:firstLine="709"/>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6"/>
          <w:szCs w:val="26"/>
          <w:lang w:eastAsia="ru-RU"/>
        </w:rPr>
        <w:t xml:space="preserve">Срок действия разрешения: </w:t>
      </w:r>
      <w:r>
        <w:rPr>
          <w:rFonts w:ascii="Times New Roman" w:hAnsi="Times New Roman" w:cs="Times New Roman"/>
          <w:sz w:val="24"/>
          <w:szCs w:val="24"/>
          <w:lang w:eastAsia="ru-RU"/>
        </w:rPr>
        <w:t>___________________________________________________</w:t>
      </w:r>
    </w:p>
    <w:p w:rsidR="0001470C" w:rsidRDefault="0001470C" w:rsidP="00F96CF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        _________________      ____________________</w:t>
      </w:r>
    </w:p>
    <w:p w:rsidR="0001470C" w:rsidRDefault="0001470C" w:rsidP="00F96CF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(должность)                                            (подпись)                 (расшифровка подписи)</w:t>
      </w:r>
    </w:p>
    <w:p w:rsidR="0001470C" w:rsidRDefault="0001470C" w:rsidP="00F96CF7">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jc w:val="right"/>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left="6663"/>
        <w:jc w:val="right"/>
        <w:outlineLvl w:val="1"/>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ind w:left="6663"/>
        <w:jc w:val="right"/>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2</w:t>
      </w:r>
    </w:p>
    <w:p w:rsidR="0001470C" w:rsidRDefault="0001470C" w:rsidP="00F96CF7">
      <w:pPr>
        <w:widowControl w:val="0"/>
        <w:autoSpaceDE w:val="0"/>
        <w:autoSpaceDN w:val="0"/>
        <w:spacing w:after="0" w:line="240" w:lineRule="auto"/>
        <w:ind w:left="6663"/>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Регламенту</w:t>
      </w:r>
    </w:p>
    <w:p w:rsidR="0001470C" w:rsidRDefault="0001470C" w:rsidP="00F96CF7">
      <w:pPr>
        <w:widowControl w:val="0"/>
        <w:autoSpaceDE w:val="0"/>
        <w:autoSpaceDN w:val="0"/>
        <w:spacing w:after="0" w:line="240" w:lineRule="auto"/>
        <w:ind w:firstLine="540"/>
        <w:jc w:val="right"/>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bookmarkStart w:id="3" w:name="P406"/>
      <w:bookmarkEnd w:id="3"/>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УВЕДОМЛЕНИЕ</w:t>
      </w:r>
    </w:p>
    <w:p w:rsidR="0001470C"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sidRPr="00E34BCE">
        <w:rPr>
          <w:rFonts w:ascii="Times New Roman" w:hAnsi="Times New Roman" w:cs="Times New Roman"/>
          <w:sz w:val="28"/>
          <w:szCs w:val="28"/>
          <w:lang w:eastAsia="ru-RU"/>
        </w:rPr>
        <w:t>об отказе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Pr>
          <w:rFonts w:ascii="Times New Roman" w:hAnsi="Times New Roman" w:cs="Times New Roman"/>
          <w:sz w:val="28"/>
          <w:szCs w:val="28"/>
          <w:lang w:eastAsia="ru-RU"/>
        </w:rPr>
        <w:t xml:space="preserve">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посадку (взлет) на площадки, расположенные в границах Новосельского сельского поселения Смоленского района Смоленской области, сведения о которых не опубликованы </w:t>
      </w:r>
    </w:p>
    <w:p w:rsidR="0001470C"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 документах аэронавигационной информации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 _______________ 20__ г.</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(наименование юридического лица; фамилия, имя, отчество физического лица)</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 xml:space="preserve"> (основание отказа в выдаче разрешения)</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        _________________      ____________________</w:t>
      </w:r>
    </w:p>
    <w:p w:rsidR="0001470C" w:rsidRDefault="0001470C" w:rsidP="00F96CF7">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(должность)                                            (подпись)                  (расшифровка подписи)</w:t>
      </w:r>
    </w:p>
    <w:p w:rsidR="0001470C" w:rsidRDefault="0001470C" w:rsidP="00F96CF7">
      <w:pPr>
        <w:widowControl w:val="0"/>
        <w:autoSpaceDE w:val="0"/>
        <w:autoSpaceDN w:val="0"/>
        <w:spacing w:after="0" w:line="240" w:lineRule="auto"/>
        <w:jc w:val="right"/>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rPr>
          <w:rFonts w:ascii="Times New Roman" w:hAnsi="Times New Roman" w:cs="Times New Roman"/>
          <w:sz w:val="26"/>
          <w:szCs w:val="26"/>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ind w:left="6946"/>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3</w:t>
      </w:r>
    </w:p>
    <w:p w:rsidR="0001470C" w:rsidRDefault="0001470C" w:rsidP="00F96CF7">
      <w:pPr>
        <w:widowControl w:val="0"/>
        <w:autoSpaceDE w:val="0"/>
        <w:autoSpaceDN w:val="0"/>
        <w:spacing w:after="0" w:line="240" w:lineRule="auto"/>
        <w:ind w:left="6946"/>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Регламенту</w:t>
      </w:r>
    </w:p>
    <w:p w:rsidR="0001470C" w:rsidRDefault="0001470C" w:rsidP="00F96CF7">
      <w:pPr>
        <w:widowControl w:val="0"/>
        <w:autoSpaceDE w:val="0"/>
        <w:autoSpaceDN w:val="0"/>
        <w:spacing w:after="0" w:line="240" w:lineRule="auto"/>
        <w:ind w:firstLine="540"/>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Главе муниципального образования</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Новосельского сельского поселения</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Смоленского района Смоленской области</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от ___________________________________</w:t>
      </w:r>
    </w:p>
    <w:p w:rsidR="0001470C" w:rsidRDefault="0001470C" w:rsidP="00F96CF7">
      <w:pPr>
        <w:widowControl w:val="0"/>
        <w:autoSpaceDE w:val="0"/>
        <w:autoSpaceDN w:val="0"/>
        <w:spacing w:after="0" w:line="240" w:lineRule="auto"/>
        <w:ind w:left="3969"/>
        <w:jc w:val="center"/>
        <w:rPr>
          <w:rFonts w:ascii="Times New Roman" w:hAnsi="Times New Roman" w:cs="Times New Roman"/>
          <w:lang w:eastAsia="ru-RU"/>
        </w:rPr>
      </w:pPr>
      <w:r>
        <w:rPr>
          <w:rFonts w:ascii="Times New Roman" w:hAnsi="Times New Roman" w:cs="Times New Roman"/>
          <w:lang w:eastAsia="ru-RU"/>
        </w:rPr>
        <w:t>(фамилия, имя, отчество заявителя  (с указанием должности заявителя - при подаче заявления от</w:t>
      </w:r>
    </w:p>
    <w:p w:rsidR="0001470C" w:rsidRDefault="0001470C" w:rsidP="00F96CF7">
      <w:pPr>
        <w:widowControl w:val="0"/>
        <w:autoSpaceDE w:val="0"/>
        <w:autoSpaceDN w:val="0"/>
        <w:spacing w:after="0" w:line="240" w:lineRule="auto"/>
        <w:ind w:left="3969"/>
        <w:jc w:val="center"/>
        <w:rPr>
          <w:rFonts w:ascii="Times New Roman" w:hAnsi="Times New Roman" w:cs="Times New Roman"/>
          <w:sz w:val="26"/>
          <w:szCs w:val="26"/>
          <w:lang w:eastAsia="ru-RU"/>
        </w:rPr>
      </w:pPr>
      <w:r>
        <w:rPr>
          <w:rFonts w:ascii="Times New Roman" w:hAnsi="Times New Roman" w:cs="Times New Roman"/>
          <w:lang w:eastAsia="ru-RU"/>
        </w:rPr>
        <w:t>юридического лица))</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w:t>
      </w:r>
    </w:p>
    <w:p w:rsidR="0001470C" w:rsidRDefault="0001470C" w:rsidP="00F96CF7">
      <w:pPr>
        <w:widowControl w:val="0"/>
        <w:autoSpaceDE w:val="0"/>
        <w:autoSpaceDN w:val="0"/>
        <w:spacing w:after="0" w:line="240" w:lineRule="auto"/>
        <w:ind w:left="3969"/>
        <w:jc w:val="center"/>
        <w:rPr>
          <w:rFonts w:ascii="Times New Roman" w:hAnsi="Times New Roman" w:cs="Times New Roman"/>
          <w:lang w:eastAsia="ru-RU"/>
        </w:rPr>
      </w:pPr>
      <w:r>
        <w:rPr>
          <w:rFonts w:ascii="Times New Roman" w:hAnsi="Times New Roman" w:cs="Times New Roman"/>
          <w:lang w:eastAsia="ru-RU"/>
        </w:rPr>
        <w:t>(данные документа, удостоверяющего</w:t>
      </w:r>
    </w:p>
    <w:p w:rsidR="0001470C" w:rsidRDefault="0001470C" w:rsidP="00F96CF7">
      <w:pPr>
        <w:widowControl w:val="0"/>
        <w:autoSpaceDE w:val="0"/>
        <w:autoSpaceDN w:val="0"/>
        <w:spacing w:after="0" w:line="240" w:lineRule="auto"/>
        <w:ind w:left="3969"/>
        <w:jc w:val="center"/>
        <w:rPr>
          <w:rFonts w:ascii="Times New Roman" w:hAnsi="Times New Roman" w:cs="Times New Roman"/>
          <w:sz w:val="26"/>
          <w:szCs w:val="26"/>
          <w:lang w:eastAsia="ru-RU"/>
        </w:rPr>
      </w:pPr>
      <w:r>
        <w:rPr>
          <w:rFonts w:ascii="Times New Roman" w:hAnsi="Times New Roman" w:cs="Times New Roman"/>
          <w:lang w:eastAsia="ru-RU"/>
        </w:rPr>
        <w:t>личность физического лица)</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w:t>
      </w:r>
    </w:p>
    <w:p w:rsidR="0001470C" w:rsidRDefault="0001470C" w:rsidP="00F96CF7">
      <w:pPr>
        <w:widowControl w:val="0"/>
        <w:autoSpaceDE w:val="0"/>
        <w:autoSpaceDN w:val="0"/>
        <w:spacing w:after="0" w:line="240" w:lineRule="auto"/>
        <w:ind w:left="3969"/>
        <w:jc w:val="center"/>
        <w:rPr>
          <w:rFonts w:ascii="Times New Roman" w:hAnsi="Times New Roman" w:cs="Times New Roman"/>
          <w:lang w:eastAsia="ru-RU"/>
        </w:rPr>
      </w:pPr>
      <w:r>
        <w:rPr>
          <w:rFonts w:ascii="Times New Roman" w:hAnsi="Times New Roman" w:cs="Times New Roman"/>
          <w:lang w:eastAsia="ru-RU"/>
        </w:rPr>
        <w:t>(полное наименование с указанием</w:t>
      </w:r>
    </w:p>
    <w:p w:rsidR="0001470C" w:rsidRDefault="0001470C" w:rsidP="00F96CF7">
      <w:pPr>
        <w:widowControl w:val="0"/>
        <w:autoSpaceDE w:val="0"/>
        <w:autoSpaceDN w:val="0"/>
        <w:spacing w:after="0" w:line="240" w:lineRule="auto"/>
        <w:ind w:left="3969"/>
        <w:jc w:val="center"/>
        <w:rPr>
          <w:rFonts w:ascii="Times New Roman" w:hAnsi="Times New Roman" w:cs="Times New Roman"/>
          <w:lang w:eastAsia="ru-RU"/>
        </w:rPr>
      </w:pPr>
      <w:r>
        <w:rPr>
          <w:rFonts w:ascii="Times New Roman" w:hAnsi="Times New Roman" w:cs="Times New Roman"/>
          <w:lang w:eastAsia="ru-RU"/>
        </w:rPr>
        <w:t>организационно-правовой формы</w:t>
      </w:r>
    </w:p>
    <w:p w:rsidR="0001470C" w:rsidRDefault="0001470C" w:rsidP="00F96CF7">
      <w:pPr>
        <w:widowControl w:val="0"/>
        <w:autoSpaceDE w:val="0"/>
        <w:autoSpaceDN w:val="0"/>
        <w:spacing w:after="0" w:line="240" w:lineRule="auto"/>
        <w:ind w:left="3969"/>
        <w:jc w:val="center"/>
        <w:rPr>
          <w:rFonts w:ascii="Times New Roman" w:hAnsi="Times New Roman" w:cs="Times New Roman"/>
          <w:sz w:val="26"/>
          <w:szCs w:val="26"/>
          <w:lang w:eastAsia="ru-RU"/>
        </w:rPr>
      </w:pPr>
      <w:r>
        <w:rPr>
          <w:rFonts w:ascii="Times New Roman" w:hAnsi="Times New Roman" w:cs="Times New Roman"/>
          <w:lang w:eastAsia="ru-RU"/>
        </w:rPr>
        <w:t>юридического лица)</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w:t>
      </w:r>
    </w:p>
    <w:p w:rsidR="0001470C" w:rsidRDefault="0001470C" w:rsidP="00F96CF7">
      <w:pPr>
        <w:widowControl w:val="0"/>
        <w:autoSpaceDE w:val="0"/>
        <w:autoSpaceDN w:val="0"/>
        <w:spacing w:after="0" w:line="240" w:lineRule="auto"/>
        <w:ind w:left="3969"/>
        <w:jc w:val="center"/>
        <w:rPr>
          <w:rFonts w:ascii="Times New Roman" w:hAnsi="Times New Roman" w:cs="Times New Roman"/>
          <w:lang w:eastAsia="ru-RU"/>
        </w:rPr>
      </w:pPr>
      <w:r>
        <w:rPr>
          <w:rFonts w:ascii="Times New Roman" w:hAnsi="Times New Roman" w:cs="Times New Roman"/>
          <w:lang w:eastAsia="ru-RU"/>
        </w:rPr>
        <w:t>(адрес места жительства/нахождения)</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телефон: _____________________________</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факс: ________________________________</w:t>
      </w:r>
    </w:p>
    <w:p w:rsidR="0001470C" w:rsidRDefault="0001470C" w:rsidP="00F96CF7">
      <w:pPr>
        <w:widowControl w:val="0"/>
        <w:autoSpaceDE w:val="0"/>
        <w:autoSpaceDN w:val="0"/>
        <w:spacing w:after="0" w:line="240" w:lineRule="auto"/>
        <w:ind w:left="3969"/>
        <w:rPr>
          <w:rFonts w:ascii="Times New Roman" w:hAnsi="Times New Roman" w:cs="Times New Roman"/>
          <w:sz w:val="26"/>
          <w:szCs w:val="26"/>
          <w:lang w:eastAsia="ru-RU"/>
        </w:rPr>
      </w:pPr>
      <w:r>
        <w:rPr>
          <w:rFonts w:ascii="Times New Roman" w:hAnsi="Times New Roman" w:cs="Times New Roman"/>
          <w:sz w:val="26"/>
          <w:szCs w:val="26"/>
          <w:lang w:eastAsia="ru-RU"/>
        </w:rPr>
        <w:t>e-mail: 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bookmarkStart w:id="4" w:name="P455"/>
      <w:bookmarkEnd w:id="4"/>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ЗАЯВЛЕНИЕ</w:t>
      </w:r>
    </w:p>
    <w:p w:rsidR="0001470C"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sidRPr="00E34BCE">
        <w:rPr>
          <w:rFonts w:ascii="Times New Roman" w:hAnsi="Times New Roman" w:cs="Times New Roman"/>
          <w:sz w:val="28"/>
          <w:szCs w:val="28"/>
          <w:lang w:eastAsia="ru-RU"/>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r>
        <w:rPr>
          <w:rFonts w:ascii="Times New Roman" w:hAnsi="Times New Roman" w:cs="Times New Roman"/>
          <w:sz w:val="26"/>
          <w:szCs w:val="26"/>
          <w:lang w:eastAsia="ru-RU"/>
        </w:rPr>
        <w:t xml:space="preserve">, </w:t>
      </w:r>
      <w:r>
        <w:rPr>
          <w:rFonts w:ascii="Times New Roman" w:hAnsi="Times New Roman" w:cs="Times New Roman"/>
          <w:sz w:val="28"/>
          <w:szCs w:val="28"/>
          <w:lang w:eastAsia="ru-RU"/>
        </w:rPr>
        <w:t xml:space="preserve">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посадку (взлет) на площадки, расположенные в границах Новосельского сельского поселения Смоленского района Смоленской области, сведения о которых не опубликованы </w:t>
      </w:r>
    </w:p>
    <w:p w:rsidR="0001470C"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в документах аэронавигационной информации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sidRPr="00E34BCE">
        <w:rPr>
          <w:rFonts w:ascii="Times New Roman" w:hAnsi="Times New Roman" w:cs="Times New Roman"/>
          <w:sz w:val="28"/>
          <w:szCs w:val="28"/>
          <w:lang w:eastAsia="ru-RU"/>
        </w:rPr>
        <w:t>Прошу выдать разрешение на использование воздушного пространства над</w:t>
      </w:r>
      <w:r>
        <w:rPr>
          <w:rFonts w:ascii="Times New Roman" w:hAnsi="Times New Roman" w:cs="Times New Roman"/>
          <w:sz w:val="26"/>
          <w:szCs w:val="26"/>
          <w:lang w:eastAsia="ru-RU"/>
        </w:rPr>
        <w:t xml:space="preserve"> </w:t>
      </w:r>
      <w:r>
        <w:rPr>
          <w:rFonts w:ascii="Times New Roman" w:hAnsi="Times New Roman" w:cs="Times New Roman"/>
          <w:sz w:val="28"/>
          <w:szCs w:val="28"/>
          <w:lang w:eastAsia="ru-RU"/>
        </w:rPr>
        <w:t>территорией Новосельского сельского поселения Смоленского района Смоленской области д</w:t>
      </w:r>
      <w:r>
        <w:rPr>
          <w:rFonts w:ascii="Times New Roman" w:hAnsi="Times New Roman" w:cs="Times New Roman"/>
          <w:sz w:val="26"/>
          <w:szCs w:val="26"/>
          <w:lang w:eastAsia="ru-RU"/>
        </w:rPr>
        <w:t>ля 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(вид деятельности по использованию воздушного пространства)</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на воздушном судне:</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тип 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государственный (регистрационный) опознавательный знак 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заводской номер (при наличии) 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6"/>
          <w:szCs w:val="26"/>
          <w:lang w:eastAsia="ru-RU"/>
        </w:rPr>
        <w:t xml:space="preserve">Срок использования </w:t>
      </w:r>
      <w:r>
        <w:rPr>
          <w:rFonts w:ascii="Times New Roman" w:hAnsi="Times New Roman" w:cs="Times New Roman"/>
          <w:sz w:val="28"/>
          <w:szCs w:val="28"/>
          <w:lang w:eastAsia="ru-RU"/>
        </w:rPr>
        <w:t>воздушного пространства над территорией Новосельского сельского поселения Смоленского района Смоленской области: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начало 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окончание 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6"/>
          <w:szCs w:val="26"/>
          <w:lang w:eastAsia="ru-RU"/>
        </w:rPr>
        <w:t xml:space="preserve">Место использования </w:t>
      </w:r>
      <w:r>
        <w:rPr>
          <w:rFonts w:ascii="Times New Roman" w:hAnsi="Times New Roman" w:cs="Times New Roman"/>
          <w:sz w:val="28"/>
          <w:szCs w:val="28"/>
          <w:lang w:eastAsia="ru-RU"/>
        </w:rPr>
        <w:t>воздушного пространства над территорией Новосельского сельского поселения Смоленского района Смоленской области: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(посадочные площадки, планируемые к использованию)</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6"/>
          <w:szCs w:val="26"/>
          <w:lang w:eastAsia="ru-RU"/>
        </w:rPr>
        <w:t xml:space="preserve">Время использования </w:t>
      </w:r>
      <w:r>
        <w:rPr>
          <w:rFonts w:ascii="Times New Roman" w:hAnsi="Times New Roman" w:cs="Times New Roman"/>
          <w:sz w:val="28"/>
          <w:szCs w:val="28"/>
          <w:lang w:eastAsia="ru-RU"/>
        </w:rPr>
        <w:t>воздушного пространства над территорией Новосельского сельского поселения Смоленского района Смоленской области: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w:t>
      </w:r>
    </w:p>
    <w:p w:rsidR="0001470C" w:rsidRDefault="0001470C" w:rsidP="00F96CF7">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(ночное/дневное)</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Прилагаю документы, необходимые для предоставления муниципальной услуги: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В целях оказания муниципальной услуги даю согласие на обработку и проверку указанных мною в заявлении персональных данных.</w:t>
      </w:r>
    </w:p>
    <w:p w:rsidR="0001470C" w:rsidRDefault="0001470C" w:rsidP="00F96CF7">
      <w:pPr>
        <w:widowControl w:val="0"/>
        <w:autoSpaceDE w:val="0"/>
        <w:autoSpaceDN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Разрешение прошу вручить лично в форме документа на бумажном носителе/направить по электронной почте в форме электронного документа/представить с использованием государственной информационной системы портала государственных и муниципальных услуг в форме электронного документа/уведомить по телефону (нужное подчеркнуть).</w:t>
      </w:r>
    </w:p>
    <w:p w:rsidR="0001470C" w:rsidRDefault="0001470C" w:rsidP="00F96CF7">
      <w:pPr>
        <w:widowControl w:val="0"/>
        <w:autoSpaceDE w:val="0"/>
        <w:autoSpaceDN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об отказе в приеме запроса и документов, необходимых для получения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01470C" w:rsidRDefault="0001470C" w:rsidP="00F96CF7">
      <w:pPr>
        <w:widowControl w:val="0"/>
        <w:autoSpaceDE w:val="0"/>
        <w:autoSpaceDN w:val="0"/>
        <w:spacing w:after="0" w:line="240" w:lineRule="auto"/>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Решение об отказе в предоставлении муниципальной услуги прошу вручить лично в форме документа на бумажном носителе/направить по электронной почте в форме электронного документа/уведомить по телефону (нужное подчеркнуть).</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 ______________ _______________________________</w:t>
      </w:r>
    </w:p>
    <w:p w:rsidR="0001470C" w:rsidRDefault="0001470C" w:rsidP="00F96CF7">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(число, месяц, год)                       (подпись)                                  (расшифровка)</w:t>
      </w: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A0"/>
      </w:tblPr>
      <w:tblGrid>
        <w:gridCol w:w="9070"/>
      </w:tblGrid>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Служебные отметки</w:t>
            </w:r>
          </w:p>
        </w:tc>
      </w:tr>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Запрос поступил:</w:t>
            </w:r>
          </w:p>
        </w:tc>
      </w:tr>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Дата:</w:t>
            </w:r>
          </w:p>
        </w:tc>
      </w:tr>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Вх. №:</w:t>
            </w:r>
          </w:p>
        </w:tc>
      </w:tr>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Ф.И.О. и подпись лица, принявшего запрос:</w:t>
            </w:r>
          </w:p>
        </w:tc>
      </w:tr>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Выдано разрешение:</w:t>
            </w:r>
          </w:p>
        </w:tc>
      </w:tr>
      <w:tr w:rsidR="0001470C" w:rsidRPr="005555C6">
        <w:tc>
          <w:tcPr>
            <w:tcW w:w="9070" w:type="dxa"/>
          </w:tcPr>
          <w:p w:rsidR="0001470C" w:rsidRDefault="0001470C">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Дата:</w:t>
            </w:r>
          </w:p>
        </w:tc>
      </w:tr>
    </w:tbl>
    <w:p w:rsidR="0001470C" w:rsidRDefault="0001470C" w:rsidP="00F96CF7">
      <w:pPr>
        <w:widowControl w:val="0"/>
        <w:autoSpaceDE w:val="0"/>
        <w:autoSpaceDN w:val="0"/>
        <w:spacing w:after="0" w:line="240" w:lineRule="auto"/>
        <w:jc w:val="center"/>
        <w:rPr>
          <w:lang w:eastAsia="ru-RU"/>
        </w:rPr>
      </w:pPr>
    </w:p>
    <w:p w:rsidR="0001470C" w:rsidRDefault="0001470C" w:rsidP="00F96CF7">
      <w:pPr>
        <w:widowControl w:val="0"/>
        <w:autoSpaceDE w:val="0"/>
        <w:autoSpaceDN w:val="0"/>
        <w:spacing w:after="0" w:line="240" w:lineRule="auto"/>
        <w:jc w:val="right"/>
        <w:rPr>
          <w:lang w:eastAsia="ru-RU"/>
        </w:rPr>
      </w:pPr>
    </w:p>
    <w:p w:rsidR="0001470C" w:rsidRDefault="0001470C" w:rsidP="00F96CF7">
      <w:pPr>
        <w:widowControl w:val="0"/>
        <w:autoSpaceDE w:val="0"/>
        <w:autoSpaceDN w:val="0"/>
        <w:spacing w:after="0" w:line="240" w:lineRule="auto"/>
        <w:jc w:val="right"/>
        <w:rPr>
          <w:lang w:eastAsia="ru-RU"/>
        </w:rPr>
      </w:pPr>
    </w:p>
    <w:p w:rsidR="0001470C" w:rsidRDefault="0001470C" w:rsidP="00F96CF7">
      <w:pPr>
        <w:widowControl w:val="0"/>
        <w:autoSpaceDE w:val="0"/>
        <w:autoSpaceDN w:val="0"/>
        <w:spacing w:after="0" w:line="240" w:lineRule="auto"/>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left="6379"/>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4</w:t>
      </w:r>
    </w:p>
    <w:p w:rsidR="0001470C" w:rsidRDefault="0001470C" w:rsidP="00F96CF7">
      <w:pPr>
        <w:widowControl w:val="0"/>
        <w:autoSpaceDE w:val="0"/>
        <w:autoSpaceDN w:val="0"/>
        <w:spacing w:after="0" w:line="240" w:lineRule="auto"/>
        <w:ind w:left="6379"/>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Регламенту</w:t>
      </w: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bookmarkStart w:id="5" w:name="P525"/>
      <w:bookmarkEnd w:id="5"/>
      <w:r>
        <w:rPr>
          <w:rFonts w:ascii="Times New Roman" w:hAnsi="Times New Roman" w:cs="Times New Roman"/>
          <w:sz w:val="26"/>
          <w:szCs w:val="26"/>
          <w:lang w:eastAsia="ru-RU"/>
        </w:rPr>
        <w:t>БЛОК-СХЕМА</w:t>
      </w: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последовательности действий по предоставлению муниципальной услуги</w:t>
      </w:r>
    </w:p>
    <w:p w:rsidR="0001470C" w:rsidRDefault="0001470C" w:rsidP="00F96CF7">
      <w:pPr>
        <w:widowControl w:val="0"/>
        <w:autoSpaceDE w:val="0"/>
        <w:autoSpaceDN w:val="0"/>
        <w:spacing w:after="0" w:line="240" w:lineRule="auto"/>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right"/>
        <w:rPr>
          <w:rFonts w:ascii="Courier New" w:hAnsi="Courier New" w:cs="Courier New"/>
          <w:sz w:val="20"/>
          <w:szCs w:val="20"/>
          <w:lang w:eastAsia="ru-RU"/>
        </w:rPr>
      </w:pPr>
      <w:r>
        <w:rPr>
          <w:noProof/>
          <w:lang w:eastAsia="ru-RU"/>
        </w:rPr>
        <w:pict>
          <v:group id="Группа 1" o:spid="_x0000_s1027" style="position:absolute;left:0;text-align:left;margin-left:-27.3pt;margin-top:6.2pt;width:486.45pt;height:637.1pt;z-index:251659264" coordsize="9729,12742">
            <v:rect id="Rectangle 4" o:spid="_x0000_s1028" style="position:absolute;width:9729;height:1189;visibility:visible">
              <v:textbox>
                <w:txbxContent>
                  <w:p w:rsidR="0001470C" w:rsidRDefault="0001470C" w:rsidP="00F96CF7">
                    <w:pPr>
                      <w:jc w:val="center"/>
                    </w:pPr>
                    <w:r>
                      <w:t>Проверка документов на соответствие требованиям, указанным в пункте 12 Регламента.</w:t>
                    </w:r>
                  </w:p>
                  <w:p w:rsidR="0001470C" w:rsidRDefault="0001470C" w:rsidP="00F96CF7">
                    <w:pPr>
                      <w:jc w:val="center"/>
                    </w:pPr>
                  </w:p>
                  <w:p w:rsidR="0001470C" w:rsidRDefault="0001470C" w:rsidP="00F96CF7">
                    <w:pPr>
                      <w:jc w:val="center"/>
                    </w:pPr>
                    <w:r>
                      <w:t>Проверка наличия оснований для отказа в приеме документов, предусмотренных пунктом 13 Регламента</w:t>
                    </w:r>
                  </w:p>
                </w:txbxContent>
              </v:textbox>
            </v:rect>
            <v:rect id="Rectangle 5" o:spid="_x0000_s1029" style="position:absolute;top:1590;width:4622;height:670;visibility:visible">
              <v:textbox>
                <w:txbxContent>
                  <w:p w:rsidR="0001470C" w:rsidRDefault="0001470C" w:rsidP="00F96CF7">
                    <w:pPr>
                      <w:jc w:val="center"/>
                    </w:pPr>
                    <w:r>
                      <w:t>Документы соответствуют требованиям</w:t>
                    </w:r>
                  </w:p>
                  <w:p w:rsidR="0001470C" w:rsidRDefault="0001470C" w:rsidP="00F96CF7"/>
                </w:txbxContent>
              </v:textbox>
            </v:rect>
            <v:rect id="Rectangle 6" o:spid="_x0000_s1030" style="position:absolute;left:5107;top:1590;width:4622;height:670;visibility:visible">
              <v:textbox>
                <w:txbxContent>
                  <w:p w:rsidR="0001470C" w:rsidRDefault="0001470C" w:rsidP="00F96CF7">
                    <w:pPr>
                      <w:jc w:val="center"/>
                    </w:pPr>
                    <w:r>
                      <w:t>Документы не соответствуют требованиям</w:t>
                    </w:r>
                  </w:p>
                  <w:p w:rsidR="0001470C" w:rsidRDefault="0001470C" w:rsidP="00F96CF7">
                    <w:pPr>
                      <w:jc w:val="center"/>
                      <w:rPr>
                        <w:rFonts w:ascii="Arial" w:hAnsi="Arial" w:cs="Arial"/>
                      </w:rPr>
                    </w:pPr>
                  </w:p>
                </w:txbxContent>
              </v:textbox>
            </v:rect>
            <v:rect id="Rectangle 7" o:spid="_x0000_s1031" style="position:absolute;left:5107;top:2612;width:4622;height:670;visibility:visible">
              <v:textbox>
                <w:txbxContent>
                  <w:p w:rsidR="0001470C" w:rsidRDefault="0001470C" w:rsidP="00F96CF7">
                    <w:pPr>
                      <w:jc w:val="center"/>
                    </w:pPr>
                    <w:r>
                      <w:t>Отказ в приеме документов с указанием причин отказа</w:t>
                    </w:r>
                  </w:p>
                  <w:p w:rsidR="0001470C" w:rsidRDefault="0001470C" w:rsidP="00F96CF7">
                    <w:pPr>
                      <w:jc w:val="center"/>
                      <w:rPr>
                        <w:rFonts w:ascii="Arial" w:hAnsi="Arial" w:cs="Arial"/>
                      </w:rPr>
                    </w:pPr>
                  </w:p>
                </w:txbxContent>
              </v:textbox>
            </v:rect>
            <v:rect id="Rectangle 8" o:spid="_x0000_s1032" style="position:absolute;left:5107;top:3700;width:4622;height:670;visibility:visible">
              <v:textbox>
                <w:txbxContent>
                  <w:p w:rsidR="0001470C" w:rsidRDefault="0001470C" w:rsidP="00F96CF7">
                    <w:pPr>
                      <w:jc w:val="center"/>
                    </w:pPr>
                    <w:r>
                      <w:t>Возвращение документов заявителю</w:t>
                    </w:r>
                  </w:p>
                  <w:p w:rsidR="0001470C" w:rsidRDefault="0001470C" w:rsidP="00F96CF7">
                    <w:pPr>
                      <w:jc w:val="center"/>
                    </w:pPr>
                  </w:p>
                </w:txbxContent>
              </v:textbox>
            </v:rect>
            <v:rect id="Rectangle 9" o:spid="_x0000_s1033" style="position:absolute;top:2612;width:4622;height:670;visibility:visible">
              <v:textbox>
                <w:txbxContent>
                  <w:p w:rsidR="0001470C" w:rsidRDefault="0001470C" w:rsidP="00F96CF7">
                    <w:pPr>
                      <w:jc w:val="center"/>
                    </w:pPr>
                    <w:r>
                      <w:t>Регистрация заявления и документов</w:t>
                    </w:r>
                  </w:p>
                  <w:p w:rsidR="0001470C" w:rsidRDefault="0001470C" w:rsidP="00F96CF7">
                    <w:pPr>
                      <w:jc w:val="center"/>
                    </w:pPr>
                  </w:p>
                </w:txbxContent>
              </v:textbox>
            </v:rect>
            <v:rect id="Rectangle 10" o:spid="_x0000_s1034" style="position:absolute;top:3700;width:4622;height:670;visibility:visible">
              <v:textbox>
                <w:txbxContent>
                  <w:p w:rsidR="0001470C" w:rsidRDefault="0001470C" w:rsidP="00F96CF7">
                    <w:pPr>
                      <w:jc w:val="center"/>
                    </w:pPr>
                    <w:r>
                      <w:t>Проверка документов</w:t>
                    </w:r>
                  </w:p>
                  <w:p w:rsidR="0001470C" w:rsidRDefault="0001470C" w:rsidP="00F96CF7">
                    <w:pPr>
                      <w:jc w:val="center"/>
                    </w:pPr>
                  </w:p>
                </w:txbxContent>
              </v:textbox>
            </v:rect>
            <v:shapetype id="_x0000_t32" coordsize="21600,21600" o:spt="32" o:oned="t" path="m,l21600,21600e" filled="f">
              <v:path arrowok="t" fillok="f" o:connecttype="none"/>
              <o:lock v:ext="edit" shapetype="t"/>
            </v:shapetype>
            <v:shape id="AutoShape 11" o:spid="_x0000_s1035" type="#_x0000_t32" style="position:absolute;left:2146;top:1189;width:0;height:401;visibility:visible" o:connectortype="straight">
              <v:stroke endarrow="open" endarrowwidth="wide" endarrowlength="short"/>
            </v:shape>
            <v:shape id="AutoShape 12" o:spid="_x0000_s1036" type="#_x0000_t32" style="position:absolute;left:7444;top:1189;width:0;height:401;visibility:visible" o:connectortype="straight">
              <v:stroke endarrow="open" endarrowwidth="wide" endarrowlength="short"/>
            </v:shape>
            <v:shape id="AutoShape 13" o:spid="_x0000_s1037" type="#_x0000_t32" style="position:absolute;left:7444;top:2260;width:0;height:401;visibility:visible" o:connectortype="straight">
              <v:stroke endarrow="open" endarrowwidth="wide" endarrowlength="short"/>
            </v:shape>
            <v:shape id="AutoShape 14" o:spid="_x0000_s1038" type="#_x0000_t32" style="position:absolute;left:7444;top:3282;width:0;height:401;visibility:visible" o:connectortype="straight">
              <v:stroke endarrow="open" endarrowwidth="wide" endarrowlength="short"/>
            </v:shape>
            <v:shape id="AutoShape 15" o:spid="_x0000_s1039" type="#_x0000_t32" style="position:absolute;left:2146;top:2260;width:0;height:401;visibility:visible" o:connectortype="straight">
              <v:stroke endarrow="open" endarrowwidth="wide" endarrowlength="short"/>
            </v:shape>
            <v:shape id="AutoShape 16" o:spid="_x0000_s1040" type="#_x0000_t32" style="position:absolute;left:2146;top:3299;width:0;height:401;visibility:visible" o:connectortype="straight">
              <v:stroke endarrow="open" endarrowwidth="wide" endarrowlength="short"/>
            </v:shape>
            <v:rect id="Rectangle 17" o:spid="_x0000_s1041" style="position:absolute;top:4804;width:2214;height:1716;visibility:visible">
              <v:textbox>
                <w:txbxContent>
                  <w:p w:rsidR="0001470C" w:rsidRDefault="0001470C" w:rsidP="00F96CF7">
                    <w:pPr>
                      <w:jc w:val="center"/>
                      <w:rPr>
                        <w:sz w:val="20"/>
                        <w:szCs w:val="20"/>
                      </w:rPr>
                    </w:pPr>
                    <w:r>
                      <w:rPr>
                        <w:sz w:val="20"/>
                        <w:szCs w:val="20"/>
                      </w:rPr>
                      <w:t xml:space="preserve">Отсутствуют основания для отказа </w:t>
                    </w:r>
                  </w:p>
                  <w:p w:rsidR="0001470C" w:rsidRDefault="0001470C" w:rsidP="00F96CF7">
                    <w:pPr>
                      <w:jc w:val="center"/>
                      <w:rPr>
                        <w:sz w:val="20"/>
                        <w:szCs w:val="20"/>
                      </w:rPr>
                    </w:pPr>
                    <w:r>
                      <w:rPr>
                        <w:sz w:val="20"/>
                        <w:szCs w:val="20"/>
                      </w:rPr>
                      <w:t>в предоставлении муниципальной услуги</w:t>
                    </w:r>
                  </w:p>
                </w:txbxContent>
              </v:textbox>
            </v:rect>
            <v:rect id="Rectangle 18" o:spid="_x0000_s1042" style="position:absolute;left:81;top:6921;width:2133;height:829;visibility:visible">
              <v:textbox>
                <w:txbxContent>
                  <w:p w:rsidR="0001470C" w:rsidRDefault="0001470C" w:rsidP="00F96CF7">
                    <w:pPr>
                      <w:jc w:val="center"/>
                      <w:rPr>
                        <w:sz w:val="20"/>
                        <w:szCs w:val="20"/>
                      </w:rPr>
                    </w:pPr>
                    <w:r>
                      <w:rPr>
                        <w:sz w:val="20"/>
                        <w:szCs w:val="20"/>
                      </w:rPr>
                      <w:t>Подготовка разрешения</w:t>
                    </w:r>
                  </w:p>
                  <w:p w:rsidR="0001470C" w:rsidRDefault="0001470C" w:rsidP="00F96CF7">
                    <w:pPr>
                      <w:jc w:val="center"/>
                      <w:rPr>
                        <w:rFonts w:ascii="Arial" w:hAnsi="Arial" w:cs="Arial"/>
                      </w:rPr>
                    </w:pPr>
                  </w:p>
                </w:txbxContent>
              </v:textbox>
            </v:rect>
            <v:shape id="AutoShape 19" o:spid="_x0000_s1043" type="#_x0000_t32" style="position:absolute;left:1087;top:4403;width:0;height:401;visibility:visible" o:connectortype="straight">
              <v:stroke endarrow="open" endarrowwidth="wide" endarrowlength="short"/>
            </v:shape>
            <v:shape id="AutoShape 20" o:spid="_x0000_s1044" type="#_x0000_t32" style="position:absolute;left:3505;top:4403;width:0;height:401;visibility:visible" o:connectortype="straight">
              <v:stroke endarrow="open" endarrowwidth="wide" endarrowlength="short"/>
            </v:shape>
            <v:rect id="Rectangle 21" o:spid="_x0000_s1045" style="position:absolute;left:2408;top:4804;width:2133;height:1716;visibility:visible">
              <v:textbox>
                <w:txbxContent>
                  <w:p w:rsidR="0001470C" w:rsidRDefault="0001470C" w:rsidP="00F96CF7">
                    <w:pPr>
                      <w:jc w:val="center"/>
                      <w:rPr>
                        <w:sz w:val="20"/>
                        <w:szCs w:val="20"/>
                      </w:rPr>
                    </w:pPr>
                    <w:r>
                      <w:rPr>
                        <w:sz w:val="20"/>
                        <w:szCs w:val="20"/>
                      </w:rPr>
                      <w:t xml:space="preserve">Имеются основания для отказа </w:t>
                    </w:r>
                  </w:p>
                  <w:p w:rsidR="0001470C" w:rsidRDefault="0001470C" w:rsidP="00F96CF7">
                    <w:pPr>
                      <w:jc w:val="center"/>
                      <w:rPr>
                        <w:sz w:val="20"/>
                        <w:szCs w:val="20"/>
                      </w:rPr>
                    </w:pPr>
                    <w:r>
                      <w:rPr>
                        <w:sz w:val="20"/>
                        <w:szCs w:val="20"/>
                      </w:rPr>
                      <w:t>в предоставлении муниципальной услуги</w:t>
                    </w:r>
                  </w:p>
                  <w:p w:rsidR="0001470C" w:rsidRDefault="0001470C" w:rsidP="00F96CF7">
                    <w:pPr>
                      <w:jc w:val="center"/>
                      <w:rPr>
                        <w:rFonts w:ascii="Arial" w:hAnsi="Arial" w:cs="Arial"/>
                        <w:sz w:val="20"/>
                        <w:szCs w:val="20"/>
                      </w:rPr>
                    </w:pPr>
                  </w:p>
                  <w:p w:rsidR="0001470C" w:rsidRDefault="0001470C" w:rsidP="00F96CF7">
                    <w:pPr>
                      <w:jc w:val="center"/>
                      <w:rPr>
                        <w:rFonts w:ascii="Arial" w:hAnsi="Arial" w:cs="Arial"/>
                      </w:rPr>
                    </w:pPr>
                  </w:p>
                </w:txbxContent>
              </v:textbox>
            </v:rect>
            <v:rect id="Rectangle 22" o:spid="_x0000_s1046" style="position:absolute;left:2408;top:6921;width:2133;height:829;visibility:visible">
              <v:textbox>
                <w:txbxContent>
                  <w:p w:rsidR="0001470C" w:rsidRDefault="0001470C" w:rsidP="00F96CF7">
                    <w:pPr>
                      <w:jc w:val="center"/>
                      <w:rPr>
                        <w:sz w:val="20"/>
                        <w:szCs w:val="20"/>
                      </w:rPr>
                    </w:pPr>
                    <w:r>
                      <w:rPr>
                        <w:sz w:val="20"/>
                        <w:szCs w:val="20"/>
                      </w:rPr>
                      <w:t xml:space="preserve">Подготовка уведомления </w:t>
                    </w:r>
                  </w:p>
                  <w:p w:rsidR="0001470C" w:rsidRDefault="0001470C" w:rsidP="00F96CF7">
                    <w:pPr>
                      <w:jc w:val="center"/>
                      <w:rPr>
                        <w:sz w:val="20"/>
                        <w:szCs w:val="20"/>
                      </w:rPr>
                    </w:pPr>
                    <w:r>
                      <w:rPr>
                        <w:sz w:val="20"/>
                        <w:szCs w:val="20"/>
                      </w:rPr>
                      <w:t>об отказе</w:t>
                    </w:r>
                  </w:p>
                  <w:p w:rsidR="0001470C" w:rsidRDefault="0001470C" w:rsidP="00F96CF7">
                    <w:pPr>
                      <w:jc w:val="center"/>
                      <w:rPr>
                        <w:rFonts w:ascii="Arial" w:hAnsi="Arial" w:cs="Arial"/>
                      </w:rPr>
                    </w:pPr>
                  </w:p>
                </w:txbxContent>
              </v:textbox>
            </v:rect>
            <v:shape id="AutoShape 23" o:spid="_x0000_s1047" type="#_x0000_t32" style="position:absolute;left:1087;top:6520;width:0;height:401;visibility:visible" o:connectortype="straight">
              <v:stroke endarrow="open" endarrowwidth="wide" endarrowlength="short"/>
            </v:shape>
            <v:shape id="AutoShape 24" o:spid="_x0000_s1048" type="#_x0000_t32" style="position:absolute;left:3505;top:6520;width:0;height:401;visibility:visible" o:connectortype="straight">
              <v:stroke endarrow="open" endarrowwidth="wide" endarrowlength="short"/>
            </v:shape>
            <v:rect id="Rectangle 25" o:spid="_x0000_s1049" style="position:absolute;left:81;top:8204;width:2133;height:829;visibility:visible">
              <v:textbox>
                <w:txbxContent>
                  <w:p w:rsidR="0001470C" w:rsidRDefault="0001470C" w:rsidP="00F96CF7">
                    <w:pPr>
                      <w:jc w:val="center"/>
                      <w:rPr>
                        <w:sz w:val="20"/>
                        <w:szCs w:val="20"/>
                      </w:rPr>
                    </w:pPr>
                    <w:r>
                      <w:rPr>
                        <w:sz w:val="20"/>
                        <w:szCs w:val="20"/>
                      </w:rPr>
                      <w:t>Подписание разрешения</w:t>
                    </w:r>
                  </w:p>
                  <w:p w:rsidR="0001470C" w:rsidRDefault="0001470C" w:rsidP="00F96CF7">
                    <w:pPr>
                      <w:jc w:val="center"/>
                    </w:pPr>
                  </w:p>
                </w:txbxContent>
              </v:textbox>
            </v:rect>
            <v:rect id="Rectangle 26" o:spid="_x0000_s1050" style="position:absolute;left:2408;top:8204;width:2133;height:829;visibility:visible">
              <v:textbox>
                <w:txbxContent>
                  <w:p w:rsidR="0001470C" w:rsidRDefault="0001470C" w:rsidP="00F96CF7">
                    <w:pPr>
                      <w:jc w:val="center"/>
                      <w:rPr>
                        <w:sz w:val="20"/>
                        <w:szCs w:val="20"/>
                      </w:rPr>
                    </w:pPr>
                    <w:r>
                      <w:rPr>
                        <w:sz w:val="20"/>
                        <w:szCs w:val="20"/>
                      </w:rPr>
                      <w:t>Подписание</w:t>
                    </w:r>
                  </w:p>
                  <w:p w:rsidR="0001470C" w:rsidRDefault="0001470C" w:rsidP="00F96CF7">
                    <w:pPr>
                      <w:jc w:val="center"/>
                      <w:rPr>
                        <w:sz w:val="20"/>
                        <w:szCs w:val="20"/>
                      </w:rPr>
                    </w:pPr>
                    <w:r>
                      <w:rPr>
                        <w:sz w:val="20"/>
                        <w:szCs w:val="20"/>
                      </w:rPr>
                      <w:t xml:space="preserve">уведомления </w:t>
                    </w:r>
                  </w:p>
                  <w:p w:rsidR="0001470C" w:rsidRDefault="0001470C" w:rsidP="00F96CF7">
                    <w:pPr>
                      <w:jc w:val="center"/>
                      <w:rPr>
                        <w:sz w:val="20"/>
                        <w:szCs w:val="20"/>
                      </w:rPr>
                    </w:pPr>
                    <w:r>
                      <w:rPr>
                        <w:sz w:val="20"/>
                        <w:szCs w:val="20"/>
                      </w:rPr>
                      <w:t>об отказе</w:t>
                    </w:r>
                  </w:p>
                  <w:p w:rsidR="0001470C" w:rsidRDefault="0001470C" w:rsidP="00F96CF7">
                    <w:pPr>
                      <w:jc w:val="center"/>
                      <w:rPr>
                        <w:rFonts w:ascii="Arial" w:hAnsi="Arial" w:cs="Arial"/>
                      </w:rPr>
                    </w:pPr>
                  </w:p>
                </w:txbxContent>
              </v:textbox>
            </v:rect>
            <v:shape id="AutoShape 27" o:spid="_x0000_s1051" type="#_x0000_t32" style="position:absolute;left:1087;top:7803;width:0;height:401;visibility:visible" o:connectortype="straight">
              <v:stroke endarrow="open" endarrowwidth="wide" endarrowlength="short"/>
            </v:shape>
            <v:shape id="AutoShape 28" o:spid="_x0000_s1052" type="#_x0000_t32" style="position:absolute;left:3505;top:7803;width:0;height:401;visibility:visible" o:connectortype="straight">
              <v:stroke endarrow="open" endarrowwidth="wide" endarrowlength="short"/>
            </v:shape>
            <v:rect id="Rectangle 29" o:spid="_x0000_s1053" style="position:absolute;left:81;top:9441;width:2133;height:829;visibility:visible">
              <v:textbox>
                <w:txbxContent>
                  <w:p w:rsidR="0001470C" w:rsidRDefault="0001470C" w:rsidP="00F96CF7">
                    <w:pPr>
                      <w:jc w:val="center"/>
                      <w:rPr>
                        <w:sz w:val="20"/>
                        <w:szCs w:val="20"/>
                      </w:rPr>
                    </w:pPr>
                    <w:r>
                      <w:rPr>
                        <w:sz w:val="20"/>
                        <w:szCs w:val="20"/>
                      </w:rPr>
                      <w:t xml:space="preserve">Регистрация разрешения </w:t>
                    </w:r>
                  </w:p>
                  <w:p w:rsidR="0001470C" w:rsidRDefault="0001470C" w:rsidP="00F96CF7">
                    <w:pPr>
                      <w:jc w:val="center"/>
                      <w:rPr>
                        <w:sz w:val="20"/>
                        <w:szCs w:val="20"/>
                      </w:rPr>
                    </w:pPr>
                    <w:r>
                      <w:rPr>
                        <w:sz w:val="20"/>
                        <w:szCs w:val="20"/>
                      </w:rPr>
                      <w:t>в журнале</w:t>
                    </w:r>
                  </w:p>
                  <w:p w:rsidR="0001470C" w:rsidRDefault="0001470C" w:rsidP="00F96CF7">
                    <w:pPr>
                      <w:jc w:val="center"/>
                      <w:rPr>
                        <w:rFonts w:ascii="Arial" w:hAnsi="Arial" w:cs="Arial"/>
                      </w:rPr>
                    </w:pPr>
                  </w:p>
                </w:txbxContent>
              </v:textbox>
            </v:rect>
            <v:shape id="AutoShape 30" o:spid="_x0000_s1054" type="#_x0000_t32" style="position:absolute;left:1087;top:9040;width:0;height:401;visibility:visible" o:connectortype="straight">
              <v:stroke endarrow="open" endarrowwidth="wide" endarrowlength="short"/>
            </v:shape>
            <v:rect id="Rectangle 31" o:spid="_x0000_s1055" style="position:absolute;left:1304;top:10690;width:2133;height:829;visibility:visible">
              <v:textbox>
                <w:txbxContent>
                  <w:p w:rsidR="0001470C" w:rsidRDefault="0001470C" w:rsidP="00F96CF7">
                    <w:pPr>
                      <w:jc w:val="center"/>
                      <w:rPr>
                        <w:sz w:val="20"/>
                        <w:szCs w:val="20"/>
                      </w:rPr>
                    </w:pPr>
                    <w:r>
                      <w:rPr>
                        <w:sz w:val="20"/>
                        <w:szCs w:val="20"/>
                      </w:rPr>
                      <w:t>Извещение заявителя</w:t>
                    </w:r>
                  </w:p>
                  <w:p w:rsidR="0001470C" w:rsidRDefault="0001470C" w:rsidP="00F96CF7">
                    <w:pPr>
                      <w:jc w:val="center"/>
                      <w:rPr>
                        <w:rFonts w:ascii="Arial" w:hAnsi="Arial" w:cs="Arial"/>
                      </w:rPr>
                    </w:pPr>
                  </w:p>
                </w:txbxContent>
              </v:textbox>
            </v:rect>
            <v:shape id="AutoShape 32" o:spid="_x0000_s1056" type="#_x0000_t32" style="position:absolute;left:1820;top:10289;width:0;height:401;visibility:visible" o:connectortype="straight">
              <v:stroke endarrow="open" endarrowwidth="wide" endarrowlength="short"/>
            </v:shape>
            <v:shape id="AutoShape 33" o:spid="_x0000_s1057" type="#_x0000_t32" style="position:absolute;left:2853;top:9040;width:0;height:1650;visibility:visible" o:connectortype="straight">
              <v:stroke endarrow="open" endarrowwidth="wide" endarrowlength="short"/>
            </v:shape>
            <v:rect id="Rectangle 34" o:spid="_x0000_s1058" style="position:absolute;left:163;top:11913;width:4578;height:829;visibility:visible">
              <v:textbox>
                <w:txbxContent>
                  <w:p w:rsidR="0001470C" w:rsidRDefault="0001470C" w:rsidP="00F96CF7">
                    <w:pPr>
                      <w:jc w:val="center"/>
                      <w:rPr>
                        <w:sz w:val="20"/>
                        <w:szCs w:val="20"/>
                      </w:rPr>
                    </w:pPr>
                    <w:r>
                      <w:rPr>
                        <w:sz w:val="20"/>
                        <w:szCs w:val="20"/>
                      </w:rPr>
                      <w:t>Выдача результатов оказания муниципальной услуги</w:t>
                    </w:r>
                  </w:p>
                  <w:p w:rsidR="0001470C" w:rsidRDefault="0001470C" w:rsidP="00F96CF7">
                    <w:pPr>
                      <w:jc w:val="center"/>
                      <w:rPr>
                        <w:rFonts w:ascii="Arial" w:hAnsi="Arial" w:cs="Arial"/>
                      </w:rPr>
                    </w:pPr>
                  </w:p>
                </w:txbxContent>
              </v:textbox>
            </v:rect>
            <v:shape id="AutoShape 35" o:spid="_x0000_s1059" type="#_x0000_t32" style="position:absolute;left:2473;top:11512;width:0;height:401;visibility:visible" o:connectortype="straight">
              <v:stroke endarrow="open" endarrowwidth="wide" endarrowlength="short"/>
            </v:shape>
          </v:group>
        </w:pict>
      </w:r>
    </w:p>
    <w:p w:rsidR="0001470C" w:rsidRDefault="0001470C" w:rsidP="00F96CF7">
      <w:pPr>
        <w:widowControl w:val="0"/>
        <w:autoSpaceDE w:val="0"/>
        <w:autoSpaceDN w:val="0"/>
        <w:spacing w:after="0" w:line="240" w:lineRule="auto"/>
        <w:jc w:val="right"/>
        <w:rPr>
          <w:lang w:eastAsia="ru-RU"/>
        </w:rPr>
      </w:pPr>
    </w:p>
    <w:p w:rsidR="0001470C" w:rsidRDefault="0001470C" w:rsidP="00F96CF7">
      <w:pPr>
        <w:widowControl w:val="0"/>
        <w:autoSpaceDE w:val="0"/>
        <w:autoSpaceDN w:val="0"/>
        <w:spacing w:after="0" w:line="240" w:lineRule="auto"/>
        <w:jc w:val="right"/>
        <w:rPr>
          <w:lang w:eastAsia="ru-RU"/>
        </w:rPr>
      </w:pPr>
    </w:p>
    <w:p w:rsidR="0001470C" w:rsidRDefault="0001470C" w:rsidP="00F96CF7">
      <w:pPr>
        <w:widowControl w:val="0"/>
        <w:autoSpaceDE w:val="0"/>
        <w:autoSpaceDN w:val="0"/>
        <w:spacing w:after="0" w:line="240" w:lineRule="auto"/>
        <w:rPr>
          <w:rFonts w:ascii="Times New Roman" w:hAnsi="Times New Roman" w:cs="Times New Roman"/>
          <w:sz w:val="26"/>
          <w:szCs w:val="26"/>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tabs>
          <w:tab w:val="left" w:pos="5244"/>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autoSpaceDE w:val="0"/>
        <w:autoSpaceDN w:val="0"/>
        <w:adjustRightInd w:val="0"/>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8"/>
          <w:szCs w:val="28"/>
          <w:lang w:eastAsia="ru-RU"/>
        </w:rPr>
      </w:pPr>
    </w:p>
    <w:p w:rsidR="0001470C" w:rsidRDefault="0001470C" w:rsidP="00F96CF7">
      <w:pPr>
        <w:tabs>
          <w:tab w:val="left" w:pos="4332"/>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ab/>
      </w:r>
    </w:p>
    <w:p w:rsidR="0001470C" w:rsidRDefault="0001470C" w:rsidP="00F96CF7">
      <w:pPr>
        <w:tabs>
          <w:tab w:val="left" w:pos="4332"/>
        </w:tabs>
        <w:spacing w:after="0" w:line="240" w:lineRule="auto"/>
        <w:rPr>
          <w:rFonts w:ascii="Times New Roman" w:hAnsi="Times New Roman" w:cs="Times New Roman"/>
          <w:sz w:val="28"/>
          <w:szCs w:val="28"/>
          <w:lang w:eastAsia="ru-RU"/>
        </w:rPr>
      </w:pPr>
    </w:p>
    <w:p w:rsidR="0001470C" w:rsidRDefault="0001470C" w:rsidP="00F96CF7">
      <w:pPr>
        <w:widowControl w:val="0"/>
        <w:autoSpaceDE w:val="0"/>
        <w:autoSpaceDN w:val="0"/>
        <w:spacing w:after="0" w:line="240" w:lineRule="auto"/>
        <w:jc w:val="right"/>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left="7088"/>
        <w:jc w:val="right"/>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5</w:t>
      </w:r>
    </w:p>
    <w:p w:rsidR="0001470C" w:rsidRDefault="0001470C" w:rsidP="00F96CF7">
      <w:pPr>
        <w:widowControl w:val="0"/>
        <w:autoSpaceDE w:val="0"/>
        <w:autoSpaceDN w:val="0"/>
        <w:spacing w:after="0" w:line="240" w:lineRule="auto"/>
        <w:ind w:left="7088"/>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Регламенту</w:t>
      </w:r>
    </w:p>
    <w:p w:rsidR="0001470C" w:rsidRDefault="0001470C" w:rsidP="00F96CF7">
      <w:pPr>
        <w:widowControl w:val="0"/>
        <w:autoSpaceDE w:val="0"/>
        <w:autoSpaceDN w:val="0"/>
        <w:spacing w:after="0" w:line="240" w:lineRule="auto"/>
        <w:jc w:val="right"/>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bookmarkStart w:id="6" w:name="P586"/>
      <w:bookmarkEnd w:id="6"/>
      <w:r>
        <w:rPr>
          <w:rFonts w:ascii="Times New Roman" w:hAnsi="Times New Roman" w:cs="Times New Roman"/>
          <w:sz w:val="26"/>
          <w:szCs w:val="26"/>
          <w:lang w:eastAsia="ru-RU"/>
        </w:rPr>
        <w:t xml:space="preserve">ЖУРНАЛ </w:t>
      </w:r>
    </w:p>
    <w:p w:rsidR="0001470C"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6"/>
          <w:szCs w:val="26"/>
          <w:lang w:eastAsia="ru-RU"/>
        </w:rPr>
        <w:t xml:space="preserve">учета выданных разрешений на выполнение авиационных работ, парашютных прыжков, </w:t>
      </w:r>
      <w:r>
        <w:rPr>
          <w:rFonts w:ascii="Times New Roman" w:hAnsi="Times New Roman" w:cs="Times New Roman"/>
          <w:sz w:val="28"/>
          <w:szCs w:val="28"/>
          <w:lang w:eastAsia="ru-RU"/>
        </w:rPr>
        <w:t xml:space="preserve">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посадку (взлет) на площадки, расположенные в границах Новосельского сельского поселения Смоленского района Смоленской области, сведения о которых не опубликованы </w:t>
      </w:r>
    </w:p>
    <w:p w:rsidR="0001470C" w:rsidRPr="00E34BCE" w:rsidRDefault="0001470C" w:rsidP="00F96CF7">
      <w:pPr>
        <w:widowControl w:val="0"/>
        <w:autoSpaceDE w:val="0"/>
        <w:autoSpaceDN w:val="0"/>
        <w:spacing w:after="0" w:line="240" w:lineRule="auto"/>
        <w:jc w:val="center"/>
        <w:rPr>
          <w:rFonts w:ascii="Times New Roman" w:hAnsi="Times New Roman" w:cs="Times New Roman"/>
          <w:sz w:val="28"/>
          <w:szCs w:val="28"/>
          <w:lang w:eastAsia="ru-RU"/>
        </w:rPr>
      </w:pPr>
      <w:r w:rsidRPr="00E34BCE">
        <w:rPr>
          <w:rFonts w:ascii="Times New Roman" w:hAnsi="Times New Roman" w:cs="Times New Roman"/>
          <w:sz w:val="28"/>
          <w:szCs w:val="28"/>
          <w:lang w:eastAsia="ru-RU"/>
        </w:rPr>
        <w:t>в документах аэронавигационной информации</w:t>
      </w:r>
    </w:p>
    <w:p w:rsidR="0001470C" w:rsidRDefault="0001470C" w:rsidP="00F96CF7">
      <w:pPr>
        <w:widowControl w:val="0"/>
        <w:autoSpaceDE w:val="0"/>
        <w:autoSpaceDN w:val="0"/>
        <w:spacing w:after="0" w:line="240" w:lineRule="auto"/>
        <w:ind w:firstLine="540"/>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Хранить ___________ года.</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Начат: _________________.</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Окончен: _______________.</w:t>
      </w:r>
    </w:p>
    <w:p w:rsidR="0001470C" w:rsidRDefault="0001470C" w:rsidP="00F96CF7">
      <w:pPr>
        <w:widowControl w:val="0"/>
        <w:autoSpaceDE w:val="0"/>
        <w:autoSpaceDN w:val="0"/>
        <w:spacing w:after="0" w:line="240" w:lineRule="auto"/>
        <w:ind w:firstLine="540"/>
        <w:jc w:val="both"/>
        <w:rPr>
          <w:rFonts w:ascii="Times New Roman" w:hAnsi="Times New Roman" w:cs="Times New Roman"/>
          <w:sz w:val="26"/>
          <w:szCs w:val="26"/>
          <w:lang w:eastAsia="ru-RU"/>
        </w:rPr>
      </w:pPr>
    </w:p>
    <w:tbl>
      <w:tblPr>
        <w:tblW w:w="1024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639"/>
        <w:gridCol w:w="1021"/>
        <w:gridCol w:w="1602"/>
        <w:gridCol w:w="992"/>
        <w:gridCol w:w="1418"/>
        <w:gridCol w:w="1702"/>
        <w:gridCol w:w="1595"/>
        <w:gridCol w:w="1276"/>
      </w:tblGrid>
      <w:tr w:rsidR="0001470C" w:rsidRPr="005555C6">
        <w:trPr>
          <w:cantSplit/>
          <w:trHeight w:val="3704"/>
        </w:trPr>
        <w:tc>
          <w:tcPr>
            <w:tcW w:w="639" w:type="dxa"/>
          </w:tcPr>
          <w:p w:rsidR="0001470C" w:rsidRDefault="0001470C">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 п/п</w:t>
            </w:r>
          </w:p>
        </w:tc>
        <w:tc>
          <w:tcPr>
            <w:tcW w:w="1021" w:type="dxa"/>
          </w:tcPr>
          <w:p w:rsidR="0001470C" w:rsidRDefault="0001470C">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№/дата разрешения</w:t>
            </w:r>
          </w:p>
        </w:tc>
        <w:tc>
          <w:tcPr>
            <w:tcW w:w="1601" w:type="dxa"/>
          </w:tcPr>
          <w:p w:rsidR="0001470C" w:rsidRDefault="0001470C">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Наименование заявителя</w:t>
            </w:r>
          </w:p>
        </w:tc>
        <w:tc>
          <w:tcPr>
            <w:tcW w:w="992" w:type="dxa"/>
          </w:tcPr>
          <w:p w:rsidR="0001470C" w:rsidRDefault="0001470C">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Срок действия разрешения</w:t>
            </w:r>
          </w:p>
        </w:tc>
        <w:tc>
          <w:tcPr>
            <w:tcW w:w="1417" w:type="dxa"/>
            <w:textDirection w:val="btLr"/>
          </w:tcPr>
          <w:p w:rsidR="0001470C" w:rsidRDefault="0001470C">
            <w:pPr>
              <w:widowControl w:val="0"/>
              <w:autoSpaceDE w:val="0"/>
              <w:autoSpaceDN w:val="0"/>
              <w:spacing w:after="0" w:line="240" w:lineRule="auto"/>
              <w:ind w:left="113" w:right="113"/>
              <w:jc w:val="center"/>
              <w:rPr>
                <w:rFonts w:ascii="Times New Roman" w:hAnsi="Times New Roman" w:cs="Times New Roman"/>
                <w:lang w:eastAsia="ru-RU"/>
              </w:rPr>
            </w:pPr>
            <w:r>
              <w:rPr>
                <w:rFonts w:ascii="Times New Roman" w:hAnsi="Times New Roman" w:cs="Times New Roman"/>
                <w:lang w:eastAsia="ru-RU"/>
              </w:rPr>
              <w:t>Вид деятельности по использованию воздушного пространства над территорией Новосельского сельского поселения Смоленского района Смоленской области</w:t>
            </w:r>
          </w:p>
        </w:tc>
        <w:tc>
          <w:tcPr>
            <w:tcW w:w="1701" w:type="dxa"/>
            <w:textDirection w:val="btLr"/>
          </w:tcPr>
          <w:p w:rsidR="0001470C" w:rsidRDefault="0001470C">
            <w:pPr>
              <w:widowControl w:val="0"/>
              <w:autoSpaceDE w:val="0"/>
              <w:autoSpaceDN w:val="0"/>
              <w:spacing w:after="0" w:line="240" w:lineRule="auto"/>
              <w:ind w:left="113" w:right="113"/>
              <w:jc w:val="center"/>
              <w:rPr>
                <w:rFonts w:ascii="Times New Roman" w:hAnsi="Times New Roman" w:cs="Times New Roman"/>
                <w:lang w:eastAsia="ru-RU"/>
              </w:rPr>
            </w:pPr>
            <w:r>
              <w:rPr>
                <w:rFonts w:ascii="Times New Roman" w:hAnsi="Times New Roman" w:cs="Times New Roman"/>
                <w:lang w:eastAsia="ru-RU"/>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594" w:type="dxa"/>
          </w:tcPr>
          <w:p w:rsidR="0001470C" w:rsidRDefault="0001470C">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Разрешение на руки получил (подпись, Ф.И.О., дата)</w:t>
            </w:r>
          </w:p>
        </w:tc>
        <w:tc>
          <w:tcPr>
            <w:tcW w:w="1276" w:type="dxa"/>
          </w:tcPr>
          <w:p w:rsidR="0001470C" w:rsidRDefault="0001470C">
            <w:pPr>
              <w:widowControl w:val="0"/>
              <w:autoSpaceDE w:val="0"/>
              <w:autoSpaceDN w:val="0"/>
              <w:spacing w:after="0" w:line="240" w:lineRule="auto"/>
              <w:jc w:val="center"/>
              <w:rPr>
                <w:rFonts w:ascii="Times New Roman" w:hAnsi="Times New Roman" w:cs="Times New Roman"/>
                <w:lang w:eastAsia="ru-RU"/>
              </w:rPr>
            </w:pPr>
            <w:r>
              <w:rPr>
                <w:rFonts w:ascii="Times New Roman" w:hAnsi="Times New Roman" w:cs="Times New Roman"/>
                <w:lang w:eastAsia="ru-RU"/>
              </w:rPr>
              <w:t>Ограничения/примечания</w:t>
            </w:r>
          </w:p>
        </w:tc>
      </w:tr>
      <w:tr w:rsidR="0001470C" w:rsidRPr="005555C6">
        <w:tc>
          <w:tcPr>
            <w:tcW w:w="639"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1021"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1601"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992"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1417"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1701"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1594"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c>
          <w:tcPr>
            <w:tcW w:w="1276" w:type="dxa"/>
          </w:tcPr>
          <w:p w:rsidR="0001470C" w:rsidRDefault="0001470C">
            <w:pPr>
              <w:widowControl w:val="0"/>
              <w:autoSpaceDE w:val="0"/>
              <w:autoSpaceDN w:val="0"/>
              <w:spacing w:after="0" w:line="240" w:lineRule="auto"/>
              <w:rPr>
                <w:rFonts w:ascii="Times New Roman" w:hAnsi="Times New Roman" w:cs="Times New Roman"/>
                <w:sz w:val="24"/>
                <w:szCs w:val="24"/>
                <w:lang w:eastAsia="ru-RU"/>
              </w:rPr>
            </w:pPr>
          </w:p>
        </w:tc>
      </w:tr>
    </w:tbl>
    <w:p w:rsidR="0001470C" w:rsidRDefault="0001470C" w:rsidP="00F96CF7">
      <w:pPr>
        <w:widowControl w:val="0"/>
        <w:autoSpaceDE w:val="0"/>
        <w:autoSpaceDN w:val="0"/>
        <w:spacing w:after="0" w:line="240" w:lineRule="auto"/>
        <w:jc w:val="right"/>
        <w:rPr>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Pr>
        <w:widowControl w:val="0"/>
        <w:autoSpaceDE w:val="0"/>
        <w:autoSpaceDN w:val="0"/>
        <w:spacing w:after="0" w:line="240" w:lineRule="auto"/>
        <w:ind w:left="6946"/>
        <w:jc w:val="right"/>
        <w:rPr>
          <w:rFonts w:ascii="Times New Roman" w:hAnsi="Times New Roman" w:cs="Times New Roman"/>
          <w:sz w:val="24"/>
          <w:szCs w:val="24"/>
          <w:lang w:eastAsia="ru-RU"/>
        </w:rPr>
      </w:pPr>
      <w:r>
        <w:rPr>
          <w:rFonts w:ascii="Times New Roman" w:hAnsi="Times New Roman" w:cs="Times New Roman"/>
          <w:sz w:val="24"/>
          <w:szCs w:val="24"/>
          <w:lang w:eastAsia="ru-RU"/>
        </w:rPr>
        <w:t>Приложение 6</w:t>
      </w:r>
    </w:p>
    <w:p w:rsidR="0001470C" w:rsidRDefault="0001470C" w:rsidP="00F96CF7">
      <w:pPr>
        <w:widowControl w:val="0"/>
        <w:autoSpaceDE w:val="0"/>
        <w:autoSpaceDN w:val="0"/>
        <w:spacing w:after="0" w:line="240" w:lineRule="auto"/>
        <w:ind w:left="6946"/>
        <w:jc w:val="right"/>
        <w:rPr>
          <w:rFonts w:ascii="Times New Roman" w:hAnsi="Times New Roman" w:cs="Times New Roman"/>
          <w:sz w:val="24"/>
          <w:szCs w:val="24"/>
          <w:lang w:eastAsia="ru-RU"/>
        </w:rPr>
      </w:pPr>
      <w:r>
        <w:rPr>
          <w:rFonts w:ascii="Times New Roman" w:hAnsi="Times New Roman" w:cs="Times New Roman"/>
          <w:sz w:val="24"/>
          <w:szCs w:val="24"/>
          <w:lang w:eastAsia="ru-RU"/>
        </w:rPr>
        <w:t>к Регламенту</w:t>
      </w:r>
    </w:p>
    <w:p w:rsidR="0001470C" w:rsidRDefault="0001470C" w:rsidP="00F96CF7">
      <w:pPr>
        <w:widowControl w:val="0"/>
        <w:autoSpaceDE w:val="0"/>
        <w:autoSpaceDN w:val="0"/>
        <w:spacing w:after="0" w:line="240" w:lineRule="auto"/>
        <w:jc w:val="right"/>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left="3969"/>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Главе муниципального образования</w:t>
      </w:r>
    </w:p>
    <w:p w:rsidR="0001470C" w:rsidRDefault="0001470C" w:rsidP="00F96CF7">
      <w:pPr>
        <w:widowControl w:val="0"/>
        <w:autoSpaceDE w:val="0"/>
        <w:autoSpaceDN w:val="0"/>
        <w:spacing w:after="0" w:line="240" w:lineRule="auto"/>
        <w:ind w:left="3969"/>
        <w:jc w:val="both"/>
        <w:rPr>
          <w:rFonts w:ascii="Times New Roman" w:hAnsi="Times New Roman" w:cs="Times New Roman"/>
          <w:sz w:val="26"/>
          <w:szCs w:val="26"/>
          <w:lang w:eastAsia="ru-RU"/>
        </w:rPr>
      </w:pPr>
      <w:r>
        <w:rPr>
          <w:rFonts w:ascii="Times New Roman" w:hAnsi="Times New Roman" w:cs="Times New Roman"/>
          <w:sz w:val="26"/>
          <w:szCs w:val="26"/>
          <w:lang w:eastAsia="ru-RU"/>
        </w:rPr>
        <w:t>Новосельского сельского поселения</w:t>
      </w:r>
    </w:p>
    <w:p w:rsidR="0001470C" w:rsidRDefault="0001470C" w:rsidP="00F96CF7">
      <w:pPr>
        <w:widowControl w:val="0"/>
        <w:autoSpaceDE w:val="0"/>
        <w:autoSpaceDN w:val="0"/>
        <w:spacing w:after="0" w:line="240" w:lineRule="auto"/>
        <w:ind w:left="3969"/>
        <w:jc w:val="both"/>
        <w:rPr>
          <w:rFonts w:ascii="Times New Roman" w:hAnsi="Times New Roman" w:cs="Times New Roman"/>
          <w:sz w:val="26"/>
          <w:szCs w:val="26"/>
          <w:lang w:eastAsia="ru-RU"/>
        </w:rPr>
      </w:pPr>
      <w:r>
        <w:rPr>
          <w:rFonts w:ascii="Times New Roman" w:hAnsi="Times New Roman" w:cs="Times New Roman"/>
          <w:sz w:val="26"/>
          <w:szCs w:val="26"/>
          <w:lang w:eastAsia="ru-RU"/>
        </w:rPr>
        <w:t>Смоленского района Смоленской области</w:t>
      </w:r>
    </w:p>
    <w:p w:rsidR="0001470C" w:rsidRDefault="0001470C" w:rsidP="00F96CF7">
      <w:pPr>
        <w:widowControl w:val="0"/>
        <w:autoSpaceDE w:val="0"/>
        <w:autoSpaceDN w:val="0"/>
        <w:spacing w:after="0" w:line="240" w:lineRule="auto"/>
        <w:ind w:left="3969"/>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w:t>
      </w:r>
    </w:p>
    <w:p w:rsidR="0001470C" w:rsidRDefault="0001470C" w:rsidP="00F96CF7">
      <w:pPr>
        <w:widowControl w:val="0"/>
        <w:autoSpaceDE w:val="0"/>
        <w:autoSpaceDN w:val="0"/>
        <w:spacing w:after="0" w:line="240" w:lineRule="auto"/>
        <w:ind w:left="3969"/>
        <w:jc w:val="both"/>
        <w:rPr>
          <w:rFonts w:ascii="Times New Roman" w:hAnsi="Times New Roman" w:cs="Times New Roman"/>
          <w:sz w:val="26"/>
          <w:szCs w:val="26"/>
          <w:lang w:eastAsia="ru-RU"/>
        </w:rPr>
      </w:pPr>
      <w:r>
        <w:rPr>
          <w:rFonts w:ascii="Times New Roman" w:hAnsi="Times New Roman" w:cs="Times New Roman"/>
          <w:sz w:val="26"/>
          <w:szCs w:val="26"/>
          <w:lang w:eastAsia="ru-RU"/>
        </w:rPr>
        <w:t>от 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bookmarkStart w:id="7" w:name="P628"/>
      <w:bookmarkEnd w:id="7"/>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ЗАЯВЛЕНИЕ</w:t>
      </w:r>
    </w:p>
    <w:p w:rsidR="0001470C" w:rsidRDefault="0001470C" w:rsidP="00F96CF7">
      <w:pPr>
        <w:widowControl w:val="0"/>
        <w:autoSpaceDE w:val="0"/>
        <w:autoSpaceDN w:val="0"/>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об исправлении технической ошибки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Сообщаю об ошибке, допущенной при оказании муниципальной услуги:</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Записано: 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Правильные сведения: 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Прошу исправить допущенную техническую ошибку.</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Прилагаю следующие документы:</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______________________________________________________________________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Телефон: 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E-mail: ___________________</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_______________                               ______________________________________</w:t>
      </w:r>
    </w:p>
    <w:p w:rsidR="0001470C" w:rsidRDefault="0001470C" w:rsidP="00F96CF7">
      <w:pPr>
        <w:widowControl w:val="0"/>
        <w:autoSpaceDE w:val="0"/>
        <w:autoSpaceDN w:val="0"/>
        <w:spacing w:after="0" w:line="240" w:lineRule="auto"/>
        <w:jc w:val="both"/>
        <w:rPr>
          <w:rFonts w:ascii="Times New Roman" w:hAnsi="Times New Roman" w:cs="Times New Roman"/>
          <w:lang w:eastAsia="ru-RU"/>
        </w:rPr>
      </w:pPr>
      <w:r>
        <w:rPr>
          <w:rFonts w:ascii="Times New Roman" w:hAnsi="Times New Roman" w:cs="Times New Roman"/>
          <w:lang w:eastAsia="ru-RU"/>
        </w:rPr>
        <w:t>(дата)                                                                          (подпись)                             (Ф.И.О.)</w:t>
      </w:r>
    </w:p>
    <w:p w:rsidR="0001470C" w:rsidRDefault="0001470C" w:rsidP="00F96CF7">
      <w:pPr>
        <w:widowControl w:val="0"/>
        <w:autoSpaceDE w:val="0"/>
        <w:autoSpaceDN w:val="0"/>
        <w:spacing w:after="0" w:line="240" w:lineRule="auto"/>
        <w:jc w:val="both"/>
        <w:rPr>
          <w:rFonts w:ascii="Times New Roman" w:hAnsi="Times New Roman" w:cs="Times New Roman"/>
          <w:sz w:val="26"/>
          <w:szCs w:val="26"/>
          <w:lang w:eastAsia="ru-RU"/>
        </w:rPr>
      </w:pPr>
    </w:p>
    <w:p w:rsidR="0001470C" w:rsidRDefault="0001470C" w:rsidP="00F96CF7">
      <w:pPr>
        <w:widowControl w:val="0"/>
        <w:autoSpaceDE w:val="0"/>
        <w:autoSpaceDN w:val="0"/>
        <w:spacing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Служебные отметки</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Запрос поступил:</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Дата:</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Вх. №:</w:t>
      </w:r>
    </w:p>
    <w:p w:rsidR="0001470C" w:rsidRDefault="0001470C" w:rsidP="00F96CF7">
      <w:pPr>
        <w:widowControl w:val="0"/>
        <w:autoSpaceDE w:val="0"/>
        <w:autoSpaceDN w:val="0"/>
        <w:spacing w:before="220" w:after="0" w:line="240" w:lineRule="auto"/>
        <w:ind w:firstLine="540"/>
        <w:jc w:val="both"/>
        <w:rPr>
          <w:rFonts w:ascii="Times New Roman" w:hAnsi="Times New Roman" w:cs="Times New Roman"/>
          <w:sz w:val="26"/>
          <w:szCs w:val="26"/>
          <w:lang w:eastAsia="ru-RU"/>
        </w:rPr>
      </w:pPr>
      <w:r>
        <w:rPr>
          <w:rFonts w:ascii="Times New Roman" w:hAnsi="Times New Roman" w:cs="Times New Roman"/>
          <w:sz w:val="26"/>
          <w:szCs w:val="26"/>
          <w:lang w:eastAsia="ru-RU"/>
        </w:rPr>
        <w:t>Ф.И.О. и подпись лица, принявшего запрос:</w:t>
      </w:r>
    </w:p>
    <w:p w:rsidR="0001470C" w:rsidRPr="00E34BCE" w:rsidRDefault="0001470C" w:rsidP="00F96CF7">
      <w:pPr>
        <w:widowControl w:val="0"/>
        <w:autoSpaceDE w:val="0"/>
        <w:autoSpaceDN w:val="0"/>
        <w:spacing w:before="220" w:after="0" w:line="240" w:lineRule="auto"/>
        <w:ind w:firstLine="540"/>
        <w:jc w:val="both"/>
        <w:rPr>
          <w:rFonts w:ascii="Times New Roman" w:hAnsi="Times New Roman" w:cs="Times New Roman"/>
          <w:sz w:val="28"/>
          <w:szCs w:val="28"/>
          <w:lang w:eastAsia="ru-RU"/>
        </w:rPr>
      </w:pPr>
      <w:r w:rsidRPr="00E34BCE">
        <w:rPr>
          <w:rFonts w:ascii="Times New Roman" w:hAnsi="Times New Roman" w:cs="Times New Roman"/>
          <w:sz w:val="28"/>
          <w:szCs w:val="28"/>
          <w:lang w:eastAsia="ru-RU"/>
        </w:rPr>
        <w:t>Выдано разрешение на выполнение авиационных работ, парашютных прыжков, демонстрационных полетов</w:t>
      </w:r>
      <w:r>
        <w:rPr>
          <w:rFonts w:ascii="Times New Roman" w:hAnsi="Times New Roman" w:cs="Times New Roman"/>
          <w:sz w:val="26"/>
          <w:szCs w:val="26"/>
          <w:lang w:eastAsia="ru-RU"/>
        </w:rPr>
        <w:t xml:space="preserve"> </w:t>
      </w:r>
      <w:r>
        <w:rPr>
          <w:rFonts w:ascii="Times New Roman" w:hAnsi="Times New Roman" w:cs="Times New Roman"/>
          <w:sz w:val="28"/>
          <w:szCs w:val="28"/>
          <w:lang w:eastAsia="ru-RU"/>
        </w:rPr>
        <w:t>воздушных судов, полетов беспилотных летательных аппаратов, подъема привязных аэростатов над территорией муниципального образования Новосельское сельское поселение Смоленского района Смоленской области, посадку (взлет) на площадки, расположенные в границах Новосельского сельского поселения Смоленского района Смоленской области, сведения</w:t>
      </w:r>
      <w:r>
        <w:rPr>
          <w:rFonts w:ascii="Times New Roman" w:hAnsi="Times New Roman" w:cs="Times New Roman"/>
          <w:sz w:val="26"/>
          <w:szCs w:val="26"/>
          <w:lang w:eastAsia="ru-RU"/>
        </w:rPr>
        <w:t xml:space="preserve"> о которых </w:t>
      </w:r>
      <w:r w:rsidRPr="00E34BCE">
        <w:rPr>
          <w:rFonts w:ascii="Times New Roman" w:hAnsi="Times New Roman" w:cs="Times New Roman"/>
          <w:sz w:val="28"/>
          <w:szCs w:val="28"/>
          <w:lang w:eastAsia="ru-RU"/>
        </w:rPr>
        <w:t>не опубликованы в документах аэронавигационной информации.</w:t>
      </w:r>
    </w:p>
    <w:p w:rsidR="0001470C" w:rsidRPr="00E34BCE" w:rsidRDefault="0001470C" w:rsidP="00F96CF7">
      <w:pPr>
        <w:tabs>
          <w:tab w:val="left" w:pos="4332"/>
        </w:tabs>
        <w:spacing w:after="0" w:line="240" w:lineRule="auto"/>
        <w:rPr>
          <w:rFonts w:ascii="Times New Roman" w:hAnsi="Times New Roman" w:cs="Times New Roman"/>
          <w:sz w:val="28"/>
          <w:szCs w:val="28"/>
          <w:lang w:eastAsia="ru-RU"/>
        </w:rPr>
      </w:pPr>
    </w:p>
    <w:p w:rsidR="0001470C" w:rsidRDefault="0001470C" w:rsidP="00F96CF7">
      <w:pPr>
        <w:spacing w:after="0" w:line="240" w:lineRule="auto"/>
        <w:rPr>
          <w:rFonts w:ascii="Times New Roman" w:hAnsi="Times New Roman" w:cs="Times New Roman"/>
          <w:sz w:val="24"/>
          <w:szCs w:val="24"/>
          <w:lang w:eastAsia="ru-RU"/>
        </w:rPr>
      </w:pPr>
    </w:p>
    <w:p w:rsidR="0001470C" w:rsidRDefault="0001470C" w:rsidP="00F96CF7"/>
    <w:p w:rsidR="0001470C" w:rsidRDefault="0001470C" w:rsidP="00F96CF7"/>
    <w:p w:rsidR="0001470C" w:rsidRDefault="0001470C">
      <w:bookmarkStart w:id="8" w:name="_GoBack"/>
      <w:bookmarkEnd w:id="8"/>
    </w:p>
    <w:sectPr w:rsidR="0001470C" w:rsidSect="00F96CF7">
      <w:pgSz w:w="11907" w:h="16839" w:code="9"/>
      <w:pgMar w:top="720" w:right="720" w:bottom="720" w:left="720" w:header="709" w:footer="709" w:gutter="284"/>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0"/>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330"/>
    <w:rsid w:val="0001470C"/>
    <w:rsid w:val="000E1269"/>
    <w:rsid w:val="00211C36"/>
    <w:rsid w:val="00402B2F"/>
    <w:rsid w:val="005555C6"/>
    <w:rsid w:val="00602897"/>
    <w:rsid w:val="00AB570B"/>
    <w:rsid w:val="00C9674D"/>
    <w:rsid w:val="00CA5330"/>
    <w:rsid w:val="00DC5BB1"/>
    <w:rsid w:val="00E34BCE"/>
    <w:rsid w:val="00F96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F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96CF7"/>
    <w:rPr>
      <w:color w:val="0000FF"/>
      <w:u w:val="single"/>
    </w:rPr>
  </w:style>
</w:styles>
</file>

<file path=word/webSettings.xml><?xml version="1.0" encoding="utf-8"?>
<w:webSettings xmlns:r="http://schemas.openxmlformats.org/officeDocument/2006/relationships" xmlns:w="http://schemas.openxmlformats.org/wordprocessingml/2006/main">
  <w:divs>
    <w:div w:id="68426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ovosel.smol-ray.ru/" TargetMode="External"/><Relationship Id="rId13" Type="http://schemas.openxmlformats.org/officeDocument/2006/relationships/hyperlink" Target="consultantplus://offline/ref=E01736DD3C49DD3D691D53CA5BDB3D76B1958C69DBEBFA1390FD9546065E2289ECF8E711295BCBA34786FFE9C1C0FE59CBDBC7EF0B67DED2N4zDM" TargetMode="External"/><Relationship Id="rId18"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3" Type="http://schemas.openxmlformats.org/officeDocument/2006/relationships/webSettings" Target="webSettings.xml"/><Relationship Id="rId21"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7" Type="http://schemas.openxmlformats.org/officeDocument/2006/relationships/hyperlink" Target="consultantplus://offline/ref=C1108D8B1C0B0FCA4017E8CAB92ABF9A50B638539A3601629267C42C18B8D0F6D44BFAD25400235Bk9FBL" TargetMode="External"/><Relationship Id="rId12" Type="http://schemas.openxmlformats.org/officeDocument/2006/relationships/hyperlink" Target="consultantplus://offline/ref=E01736DD3C49DD3D691D53CA5BDB3D76B1958C69DBEBFA1390FD9546065E2289ECF8E7112F52C5FE17C9FEB58591ED59C9DBC5E914N6zCM" TargetMode="External"/><Relationship Id="rId17"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2" Type="http://schemas.openxmlformats.org/officeDocument/2006/relationships/settings" Target="settings.xml"/><Relationship Id="rId16"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20"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1" Type="http://schemas.openxmlformats.org/officeDocument/2006/relationships/styles" Target="styles.xml"/><Relationship Id="rId6" Type="http://schemas.openxmlformats.org/officeDocument/2006/relationships/hyperlink" Target="consultantplus://offline/ref=AAFE32C152B83E5364049F5DA5CC1DB86CDCE9A2EB6D106DB4351D3F6A8327C9331BA609EE02406153466504E585360FFE591D24F9C6F0CEU2R6H" TargetMode="External"/><Relationship Id="rId11"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5" Type="http://schemas.openxmlformats.org/officeDocument/2006/relationships/image" Target="file:///A:\&#1043;&#1077;&#1088;&#1073;%20&#1057;&#1084;&#1086;&#1083;.%20&#1086;&#1073;&#1083;&#1072;&#1089;&#1090;&#1080;-3.gif" TargetMode="External"/><Relationship Id="rId15"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23" Type="http://schemas.openxmlformats.org/officeDocument/2006/relationships/theme" Target="theme/theme1.xml"/><Relationship Id="rId10"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19"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4" Type="http://schemas.openxmlformats.org/officeDocument/2006/relationships/image" Target="media/image1.png"/><Relationship Id="rId9"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14" Type="http://schemas.openxmlformats.org/officeDocument/2006/relationships/hyperlink" Target="file:///C:\Users\User\Desktop\&#1042;&#1086;&#1079;&#1076;&#1091;&#1096;&#1085;&#1099;&#1081;%20&#1090;&#1088;&#1072;&#1085;&#1089;&#1087;&#1086;&#1088;&#1090;\&#1057;&#1086;&#1074;&#1077;&#1090;%20&#1084;&#1091;&#1085;&#1080;&#1094;&#1080;&#1087;&#1072;&#1083;&#1100;&#1085;&#1099;&#1093;%20&#1086;&#1073;&#1088;&#1072;&#1079;&#1086;&#1074;&#1072;&#1085;&#1080;&#1081;\&#1088;&#1077;&#1075;&#1083;&#1072;&#1084;&#1077;&#1085;&#1090;.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24</Pages>
  <Words>8380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cp:revision>
  <dcterms:created xsi:type="dcterms:W3CDTF">2022-01-20T10:13:00Z</dcterms:created>
  <dcterms:modified xsi:type="dcterms:W3CDTF">2022-02-15T12:49:00Z</dcterms:modified>
</cp:coreProperties>
</file>